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8E3EA4" w:rsidRPr="004C5140" w:rsidRDefault="000A2922" w:rsidP="00AC2419">
      <w:pPr>
        <w:pStyle w:val="3"/>
        <w:jc w:val="left"/>
        <w:rPr>
          <w:sz w:val="28"/>
          <w:szCs w:val="28"/>
        </w:rPr>
      </w:pPr>
      <w:r>
        <w:rPr>
          <w:sz w:val="28"/>
          <w:szCs w:val="28"/>
        </w:rPr>
        <w:t>ПРОТОКОЛ</w:t>
      </w:r>
      <w:r w:rsidR="00014AA4">
        <w:rPr>
          <w:sz w:val="28"/>
          <w:szCs w:val="28"/>
        </w:rPr>
        <w:t xml:space="preserve"> № </w:t>
      </w:r>
      <w:r w:rsidR="008F59D8">
        <w:rPr>
          <w:sz w:val="28"/>
          <w:szCs w:val="28"/>
        </w:rPr>
        <w:t>108</w:t>
      </w:r>
    </w:p>
    <w:p w:rsidR="00277A7B" w:rsidRDefault="00277A7B"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8F59D8" w:rsidP="00753AEC">
            <w:pPr>
              <w:widowControl w:val="0"/>
              <w:spacing w:line="360" w:lineRule="atLeast"/>
              <w:ind w:left="452"/>
              <w:rPr>
                <w:rFonts w:eastAsia="MS Mincho"/>
                <w:color w:val="000000"/>
                <w:spacing w:val="-1"/>
              </w:rPr>
            </w:pPr>
            <w:r>
              <w:rPr>
                <w:rFonts w:eastAsia="MS Mincho"/>
                <w:szCs w:val="28"/>
              </w:rPr>
              <w:t>27</w:t>
            </w:r>
            <w:r w:rsidR="00172C93">
              <w:rPr>
                <w:rFonts w:eastAsia="MS Mincho"/>
                <w:szCs w:val="28"/>
              </w:rPr>
              <w:t xml:space="preserve"> июня</w:t>
            </w:r>
            <w:r w:rsidR="0090365B">
              <w:rPr>
                <w:rFonts w:eastAsia="MS Mincho"/>
                <w:szCs w:val="28"/>
              </w:rPr>
              <w:t xml:space="preserve"> 2014</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8F59D8" w:rsidP="0003471E">
            <w:pPr>
              <w:widowControl w:val="0"/>
              <w:spacing w:line="360" w:lineRule="atLeast"/>
              <w:ind w:left="452"/>
              <w:rPr>
                <w:rFonts w:eastAsia="MS Mincho"/>
              </w:rPr>
            </w:pPr>
            <w:r>
              <w:rPr>
                <w:rFonts w:eastAsia="MS Mincho"/>
              </w:rPr>
              <w:t>30</w:t>
            </w:r>
            <w:r w:rsidR="00172C93" w:rsidRPr="00C7173B">
              <w:rPr>
                <w:rFonts w:eastAsia="MS Mincho"/>
              </w:rPr>
              <w:t xml:space="preserve"> июня</w:t>
            </w:r>
            <w:r w:rsidR="004E58F3" w:rsidRPr="00584668">
              <w:rPr>
                <w:rFonts w:eastAsia="MS Mincho"/>
              </w:rPr>
              <w:t xml:space="preserve"> </w:t>
            </w:r>
            <w:r w:rsidR="0090365B" w:rsidRPr="006968ED">
              <w:rPr>
                <w:rFonts w:eastAsia="MS Mincho"/>
              </w:rPr>
              <w:t>2014</w:t>
            </w:r>
            <w:r w:rsidR="007301E9" w:rsidRPr="006968ED">
              <w:rPr>
                <w:rFonts w:eastAsia="MS Mincho"/>
              </w:rPr>
              <w:t xml:space="preserve"> года</w:t>
            </w:r>
            <w:r w:rsidR="007301E9" w:rsidRPr="008A3865">
              <w:rPr>
                <w:rFonts w:eastAsia="MS Mincho"/>
              </w:rPr>
              <w:t>.</w:t>
            </w:r>
          </w:p>
        </w:tc>
      </w:tr>
    </w:tbl>
    <w:p w:rsidR="00D93080" w:rsidRDefault="00D93080" w:rsidP="0055421B">
      <w:pPr>
        <w:pStyle w:val="a7"/>
        <w:spacing w:after="120" w:line="360" w:lineRule="atLeast"/>
        <w:ind w:firstLine="839"/>
      </w:pPr>
    </w:p>
    <w:p w:rsidR="00546A6B" w:rsidRPr="00584668" w:rsidRDefault="002C09DC" w:rsidP="0055421B">
      <w:pPr>
        <w:widowControl w:val="0"/>
        <w:spacing w:after="120" w:line="360" w:lineRule="atLeast"/>
        <w:ind w:firstLine="697"/>
        <w:jc w:val="both"/>
      </w:pPr>
      <w:r w:rsidRPr="00F13FB5">
        <w:t>Члены Совета директоров ОАО «РАО Энергетические системы Востока», предста</w:t>
      </w:r>
      <w:r w:rsidR="003B60FC" w:rsidRPr="00F13FB5">
        <w:t>вившие опросный лист по вопросам</w:t>
      </w:r>
      <w:r w:rsidRPr="00F13FB5">
        <w:t xml:space="preserve"> повестки дня заседания:</w:t>
      </w:r>
      <w:r w:rsidR="00546A6B" w:rsidRPr="00F13FB5">
        <w:t xml:space="preserve"> </w:t>
      </w:r>
      <w:proofErr w:type="spellStart"/>
      <w:r w:rsidR="007549FF">
        <w:t>Дод</w:t>
      </w:r>
      <w:proofErr w:type="spellEnd"/>
      <w:r w:rsidR="007549FF">
        <w:t xml:space="preserve"> Е.В.,</w:t>
      </w:r>
      <w:r w:rsidR="00F87064" w:rsidRPr="00F87064">
        <w:t xml:space="preserve"> Десятов</w:t>
      </w:r>
      <w:r w:rsidR="00F87064">
        <w:t xml:space="preserve"> Е.В.,</w:t>
      </w:r>
      <w:r w:rsidR="007549FF">
        <w:t xml:space="preserve"> </w:t>
      </w:r>
      <w:r w:rsidR="00BD6A67" w:rsidRPr="00584668">
        <w:t xml:space="preserve">Киров С.А., </w:t>
      </w:r>
      <w:r w:rsidR="004A3D63" w:rsidRPr="004A3D63">
        <w:t>Кожемяко О.Н.</w:t>
      </w:r>
      <w:r w:rsidR="004A3D63">
        <w:t xml:space="preserve">, </w:t>
      </w:r>
      <w:proofErr w:type="spellStart"/>
      <w:r w:rsidR="00546A6B" w:rsidRPr="00584668">
        <w:t>Посевина</w:t>
      </w:r>
      <w:proofErr w:type="spellEnd"/>
      <w:r w:rsidR="00546A6B" w:rsidRPr="00584668">
        <w:t xml:space="preserve"> И.О., Савельев И.В., </w:t>
      </w:r>
      <w:proofErr w:type="spellStart"/>
      <w:r w:rsidR="00546A6B" w:rsidRPr="00584668">
        <w:t>Ста</w:t>
      </w:r>
      <w:r w:rsidR="00BD6A67" w:rsidRPr="00584668">
        <w:t>нюленайте</w:t>
      </w:r>
      <w:proofErr w:type="spellEnd"/>
      <w:r w:rsidR="00BD6A67" w:rsidRPr="00584668">
        <w:t xml:space="preserve"> Я.Э., </w:t>
      </w:r>
      <w:r w:rsidR="00BB0C34" w:rsidRPr="00584668">
        <w:t>Толстогузов С.Н</w:t>
      </w:r>
      <w:r w:rsidR="0017089E" w:rsidRPr="00584668">
        <w:t>.</w:t>
      </w:r>
      <w:r w:rsidR="006968ED" w:rsidRPr="00584668">
        <w:t>,</w:t>
      </w:r>
      <w:r w:rsidR="000172B5" w:rsidRPr="00584668">
        <w:t xml:space="preserve"> </w:t>
      </w:r>
      <w:r w:rsidR="00CE2B56" w:rsidRPr="00CE2B56">
        <w:t>Янсон С.Ю.</w:t>
      </w:r>
    </w:p>
    <w:p w:rsidR="002C09DC" w:rsidRDefault="002C09DC" w:rsidP="0055421B">
      <w:pPr>
        <w:widowControl w:val="0"/>
        <w:spacing w:after="120" w:line="360" w:lineRule="atLeast"/>
        <w:ind w:firstLine="697"/>
        <w:jc w:val="both"/>
      </w:pPr>
      <w:r w:rsidRPr="00594757">
        <w:t>Количественный состав Совета директоров ОАО «РАО Энергетические системы Востока»</w:t>
      </w:r>
      <w:r>
        <w:t>,</w:t>
      </w:r>
      <w:r w:rsidRPr="00594757">
        <w:t xml:space="preserve"> оп</w:t>
      </w:r>
      <w:r w:rsidR="00D76BB0">
        <w:t>ределенный Уставом Общества - 9</w:t>
      </w:r>
      <w:r w:rsidRPr="00594757">
        <w:t xml:space="preserve"> членов.</w:t>
      </w:r>
    </w:p>
    <w:p w:rsidR="002C09DC" w:rsidRDefault="002C09DC" w:rsidP="0055421B">
      <w:pPr>
        <w:widowControl w:val="0"/>
        <w:spacing w:after="120"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76031B" w:rsidRPr="004A6A9F" w:rsidRDefault="0076031B" w:rsidP="00CF5C89">
      <w:pPr>
        <w:pStyle w:val="31"/>
        <w:tabs>
          <w:tab w:val="left" w:pos="2520"/>
        </w:tabs>
        <w:spacing w:line="360" w:lineRule="auto"/>
        <w:ind w:firstLine="0"/>
        <w:jc w:val="center"/>
        <w:rPr>
          <w:b/>
          <w:szCs w:val="28"/>
        </w:rPr>
      </w:pPr>
      <w:r w:rsidRPr="004A6A9F">
        <w:rPr>
          <w:b/>
          <w:szCs w:val="28"/>
        </w:rPr>
        <w:t>Повестка дня заседания Совета директоров:</w:t>
      </w:r>
    </w:p>
    <w:p w:rsidR="003752D2" w:rsidRPr="003752D2" w:rsidRDefault="003752D2" w:rsidP="003752D2">
      <w:pPr>
        <w:tabs>
          <w:tab w:val="left" w:pos="851"/>
        </w:tabs>
        <w:ind w:firstLine="567"/>
        <w:jc w:val="both"/>
        <w:rPr>
          <w:szCs w:val="28"/>
        </w:rPr>
      </w:pPr>
      <w:r w:rsidRPr="003752D2">
        <w:rPr>
          <w:b/>
          <w:szCs w:val="28"/>
        </w:rPr>
        <w:t xml:space="preserve">Вопрос № 1: </w:t>
      </w:r>
      <w:r w:rsidRPr="003752D2">
        <w:rPr>
          <w:szCs w:val="28"/>
        </w:rPr>
        <w:t xml:space="preserve">Об избрании Председателя Совета директоров ОАО «РАО Энергетические системы Востока». </w:t>
      </w:r>
    </w:p>
    <w:p w:rsidR="003752D2" w:rsidRPr="003752D2" w:rsidRDefault="003752D2" w:rsidP="003752D2">
      <w:pPr>
        <w:tabs>
          <w:tab w:val="left" w:pos="851"/>
        </w:tabs>
        <w:ind w:firstLine="567"/>
        <w:jc w:val="both"/>
        <w:rPr>
          <w:rFonts w:eastAsia="Calibri"/>
          <w:szCs w:val="28"/>
          <w:lang w:eastAsia="en-US"/>
        </w:rPr>
      </w:pPr>
      <w:r w:rsidRPr="003752D2">
        <w:rPr>
          <w:rFonts w:eastAsia="Calibri"/>
          <w:b/>
          <w:szCs w:val="28"/>
          <w:lang w:eastAsia="en-US"/>
        </w:rPr>
        <w:t>Вопрос № 2:</w:t>
      </w:r>
      <w:r w:rsidRPr="003752D2">
        <w:rPr>
          <w:rFonts w:eastAsia="Calibri"/>
          <w:szCs w:val="28"/>
          <w:lang w:eastAsia="en-US"/>
        </w:rPr>
        <w:t xml:space="preserve"> Об избрании заместителя Председателя Совета директоров ОАО «РАО Энергетические системы Востока».</w:t>
      </w:r>
    </w:p>
    <w:p w:rsidR="003752D2" w:rsidRPr="003752D2" w:rsidRDefault="003752D2" w:rsidP="003752D2">
      <w:pPr>
        <w:tabs>
          <w:tab w:val="left" w:pos="851"/>
        </w:tabs>
        <w:ind w:firstLine="567"/>
        <w:jc w:val="both"/>
        <w:rPr>
          <w:rFonts w:eastAsia="Calibri"/>
          <w:szCs w:val="28"/>
          <w:lang w:eastAsia="en-US"/>
        </w:rPr>
      </w:pPr>
      <w:r w:rsidRPr="003752D2">
        <w:rPr>
          <w:rFonts w:eastAsia="Calibri"/>
          <w:b/>
          <w:szCs w:val="28"/>
          <w:lang w:eastAsia="en-US"/>
        </w:rPr>
        <w:t>Вопрос № 3:</w:t>
      </w:r>
      <w:r w:rsidRPr="003752D2">
        <w:rPr>
          <w:rFonts w:eastAsia="Calibri"/>
          <w:szCs w:val="28"/>
          <w:lang w:eastAsia="en-US"/>
        </w:rPr>
        <w:t xml:space="preserve"> Об избрании Секретаря Совета директоров ОАО «РАО Энергетические системы Востока».</w:t>
      </w:r>
    </w:p>
    <w:p w:rsidR="003752D2" w:rsidRPr="003752D2" w:rsidRDefault="003752D2" w:rsidP="003752D2">
      <w:pPr>
        <w:widowControl w:val="0"/>
        <w:tabs>
          <w:tab w:val="left" w:pos="851"/>
        </w:tabs>
        <w:suppressAutoHyphens/>
        <w:ind w:firstLine="567"/>
        <w:jc w:val="both"/>
        <w:rPr>
          <w:rFonts w:ascii="Arial" w:eastAsia="Lucida Sans Unicode" w:hAnsi="Arial"/>
          <w:kern w:val="1"/>
          <w:sz w:val="26"/>
          <w:szCs w:val="26"/>
          <w:lang w:eastAsia="en-US"/>
        </w:rPr>
      </w:pPr>
      <w:r w:rsidRPr="003752D2">
        <w:rPr>
          <w:rFonts w:eastAsia="Lucida Sans Unicode"/>
          <w:b/>
          <w:kern w:val="1"/>
          <w:szCs w:val="28"/>
          <w:lang w:eastAsia="en-US"/>
        </w:rPr>
        <w:t xml:space="preserve">Вопрос № 4: </w:t>
      </w:r>
      <w:bookmarkStart w:id="0" w:name="OLE_LINK1"/>
      <w:bookmarkStart w:id="1" w:name="OLE_LINK4"/>
      <w:bookmarkStart w:id="2" w:name="OLE_LINK3"/>
      <w:r w:rsidRPr="003752D2">
        <w:rPr>
          <w:rFonts w:eastAsia="Lucida Sans Unicode"/>
          <w:kern w:val="1"/>
          <w:szCs w:val="28"/>
          <w:lang w:eastAsia="en-US"/>
        </w:rPr>
        <w:t xml:space="preserve">Об определении кредитной политики Общества: </w:t>
      </w:r>
      <w:r w:rsidRPr="003752D2">
        <w:rPr>
          <w:szCs w:val="28"/>
        </w:rPr>
        <w:t>Об утверждении скорректированного Лимита стоимостных параметров заимствований Холдинга ОАО «РАО Энергет</w:t>
      </w:r>
      <w:r w:rsidR="009D52F3">
        <w:rPr>
          <w:szCs w:val="28"/>
        </w:rPr>
        <w:t xml:space="preserve">ические системы Востока» на </w:t>
      </w:r>
      <w:r w:rsidRPr="003752D2">
        <w:rPr>
          <w:szCs w:val="28"/>
        </w:rPr>
        <w:t>2014 г.</w:t>
      </w:r>
      <w:bookmarkEnd w:id="0"/>
      <w:bookmarkEnd w:id="1"/>
      <w:bookmarkEnd w:id="2"/>
    </w:p>
    <w:p w:rsidR="003752D2" w:rsidRPr="003752D2" w:rsidRDefault="003752D2" w:rsidP="003752D2">
      <w:pPr>
        <w:tabs>
          <w:tab w:val="left" w:pos="851"/>
        </w:tabs>
        <w:ind w:firstLine="567"/>
        <w:jc w:val="both"/>
        <w:rPr>
          <w:szCs w:val="28"/>
        </w:rPr>
      </w:pPr>
      <w:r w:rsidRPr="003752D2">
        <w:rPr>
          <w:b/>
          <w:szCs w:val="28"/>
        </w:rPr>
        <w:t>Вопрос № 5</w:t>
      </w:r>
      <w:r w:rsidRPr="003752D2">
        <w:rPr>
          <w:szCs w:val="28"/>
        </w:rPr>
        <w:t xml:space="preserve">: О рассмотрении Отчета об итогах закупочной деятельности </w:t>
      </w:r>
      <w:r w:rsidR="0039429C">
        <w:rPr>
          <w:szCs w:val="28"/>
        </w:rPr>
        <w:br/>
      </w:r>
      <w:r w:rsidRPr="003752D2">
        <w:rPr>
          <w:szCs w:val="28"/>
        </w:rPr>
        <w:t>ОАО «РАО Энергетические системы Востока» за 1 квартал 2014 года.</w:t>
      </w:r>
    </w:p>
    <w:p w:rsidR="003752D2" w:rsidRPr="003752D2" w:rsidRDefault="003752D2" w:rsidP="003752D2">
      <w:pPr>
        <w:tabs>
          <w:tab w:val="left" w:pos="851"/>
        </w:tabs>
        <w:ind w:firstLine="567"/>
        <w:jc w:val="both"/>
        <w:rPr>
          <w:szCs w:val="28"/>
        </w:rPr>
      </w:pPr>
      <w:r w:rsidRPr="003752D2">
        <w:rPr>
          <w:b/>
          <w:szCs w:val="28"/>
        </w:rPr>
        <w:t>Вопрос № 6</w:t>
      </w:r>
      <w:r w:rsidRPr="003752D2">
        <w:rPr>
          <w:szCs w:val="28"/>
        </w:rPr>
        <w:t xml:space="preserve">: Об утверждении Годовой комплексной программы закупок </w:t>
      </w:r>
      <w:r w:rsidR="0039429C">
        <w:rPr>
          <w:szCs w:val="28"/>
        </w:rPr>
        <w:br/>
      </w:r>
      <w:r w:rsidRPr="003752D2">
        <w:rPr>
          <w:szCs w:val="28"/>
        </w:rPr>
        <w:t>ОАО «РАО Энергетические системы Востока» на 2014 год.</w:t>
      </w:r>
    </w:p>
    <w:p w:rsidR="003752D2" w:rsidRPr="003752D2" w:rsidRDefault="003752D2" w:rsidP="003752D2">
      <w:pPr>
        <w:widowControl w:val="0"/>
        <w:tabs>
          <w:tab w:val="left" w:pos="851"/>
        </w:tabs>
        <w:suppressAutoHyphens/>
        <w:ind w:firstLine="567"/>
        <w:jc w:val="both"/>
        <w:rPr>
          <w:rFonts w:eastAsia="Lucida Sans Unicode"/>
          <w:kern w:val="1"/>
          <w:szCs w:val="28"/>
        </w:rPr>
      </w:pPr>
      <w:r w:rsidRPr="003752D2">
        <w:rPr>
          <w:rFonts w:eastAsia="Lucida Sans Unicode"/>
          <w:b/>
          <w:kern w:val="1"/>
          <w:szCs w:val="28"/>
        </w:rPr>
        <w:t xml:space="preserve">Вопрос № 7:  </w:t>
      </w:r>
      <w:r w:rsidRPr="003752D2">
        <w:rPr>
          <w:rFonts w:eastAsia="Lucida Sans Unicode"/>
          <w:kern w:val="1"/>
          <w:szCs w:val="28"/>
        </w:rPr>
        <w:t>Об утверждении отчета об исполнении мероприятий Антикризисной программы Холдинга ОАО «РАО Энергетические системы Востока» за 1 квартал 2014 года.</w:t>
      </w:r>
    </w:p>
    <w:p w:rsidR="003752D2" w:rsidRPr="003752D2" w:rsidRDefault="003752D2" w:rsidP="003752D2">
      <w:pPr>
        <w:tabs>
          <w:tab w:val="left" w:pos="851"/>
        </w:tabs>
        <w:ind w:firstLine="567"/>
        <w:jc w:val="both"/>
        <w:rPr>
          <w:rFonts w:eastAsia="Calibri"/>
          <w:szCs w:val="28"/>
          <w:lang w:eastAsia="en-US"/>
        </w:rPr>
      </w:pPr>
      <w:r w:rsidRPr="003752D2">
        <w:rPr>
          <w:rFonts w:eastAsia="Calibri"/>
          <w:b/>
          <w:szCs w:val="28"/>
          <w:lang w:eastAsia="en-US"/>
        </w:rPr>
        <w:t>Вопрос № 8:</w:t>
      </w:r>
      <w:r w:rsidRPr="003752D2">
        <w:rPr>
          <w:rFonts w:eastAsia="Calibri"/>
          <w:szCs w:val="28"/>
          <w:lang w:eastAsia="en-US"/>
        </w:rPr>
        <w:t xml:space="preserve"> Об определении позиции ОАО «РАО Энергетические системы Востока» (представителей ОАО «РАО Энергетические системы Востока») по вопросу </w:t>
      </w:r>
      <w:proofErr w:type="gramStart"/>
      <w:r w:rsidRPr="003752D2">
        <w:rPr>
          <w:rFonts w:eastAsia="Calibri"/>
          <w:szCs w:val="28"/>
          <w:lang w:eastAsia="en-US"/>
        </w:rPr>
        <w:t>повестки дня заседания Совета директоров</w:t>
      </w:r>
      <w:proofErr w:type="gramEnd"/>
      <w:r w:rsidRPr="003752D2">
        <w:rPr>
          <w:rFonts w:eastAsia="Calibri"/>
          <w:szCs w:val="28"/>
          <w:lang w:eastAsia="en-US"/>
        </w:rPr>
        <w:t xml:space="preserve"> ОАО «ДЭК» - «Об участии Общества в других организациях».</w:t>
      </w:r>
    </w:p>
    <w:p w:rsidR="003752D2" w:rsidRPr="003752D2" w:rsidRDefault="003752D2" w:rsidP="003752D2">
      <w:pPr>
        <w:tabs>
          <w:tab w:val="left" w:pos="851"/>
        </w:tabs>
        <w:ind w:firstLine="567"/>
        <w:jc w:val="both"/>
        <w:rPr>
          <w:bCs/>
          <w:szCs w:val="28"/>
        </w:rPr>
      </w:pPr>
      <w:r w:rsidRPr="003752D2">
        <w:rPr>
          <w:b/>
          <w:szCs w:val="28"/>
        </w:rPr>
        <w:t>Вопрос № 9:</w:t>
      </w:r>
      <w:r w:rsidRPr="003752D2">
        <w:rPr>
          <w:szCs w:val="28"/>
        </w:rPr>
        <w:t xml:space="preserve"> </w:t>
      </w:r>
      <w:r w:rsidRPr="003752D2">
        <w:rPr>
          <w:bCs/>
          <w:szCs w:val="28"/>
        </w:rPr>
        <w:t>Об одобрении сделок, в совершении которых имеется заинтересованность.</w:t>
      </w:r>
    </w:p>
    <w:p w:rsidR="00637D6D" w:rsidRPr="00844F92" w:rsidRDefault="00637D6D" w:rsidP="00980A0B">
      <w:pPr>
        <w:pStyle w:val="31"/>
        <w:spacing w:line="360" w:lineRule="auto"/>
        <w:ind w:firstLine="0"/>
        <w:jc w:val="center"/>
        <w:rPr>
          <w:b/>
          <w:szCs w:val="28"/>
        </w:rPr>
      </w:pPr>
      <w:r w:rsidRPr="00844F92">
        <w:rPr>
          <w:b/>
          <w:szCs w:val="28"/>
        </w:rPr>
        <w:lastRenderedPageBreak/>
        <w:t>Подведение итогов голосования и принятые решения:</w:t>
      </w:r>
    </w:p>
    <w:p w:rsidR="004D2692" w:rsidRPr="004D2692" w:rsidRDefault="00CB6113" w:rsidP="008777C9">
      <w:pPr>
        <w:ind w:firstLine="567"/>
        <w:jc w:val="both"/>
        <w:rPr>
          <w:szCs w:val="28"/>
        </w:rPr>
      </w:pPr>
      <w:r w:rsidRPr="00CB6113">
        <w:rPr>
          <w:b/>
          <w:szCs w:val="28"/>
        </w:rPr>
        <w:t>Вопрос № 1:</w:t>
      </w:r>
      <w:r w:rsidRPr="00CB6113">
        <w:rPr>
          <w:szCs w:val="28"/>
        </w:rPr>
        <w:t xml:space="preserve"> </w:t>
      </w:r>
      <w:r w:rsidR="004D2692" w:rsidRPr="004D2692">
        <w:rPr>
          <w:szCs w:val="28"/>
        </w:rPr>
        <w:t xml:space="preserve">Об избрании Председателя Совета директоров ОАО «РАО Энергетические системы Востока». </w:t>
      </w:r>
    </w:p>
    <w:p w:rsidR="00CB6113" w:rsidRDefault="00CB6113" w:rsidP="00CB6113">
      <w:pPr>
        <w:suppressAutoHyphens/>
        <w:spacing w:before="240"/>
        <w:ind w:right="37" w:firstLine="567"/>
        <w:jc w:val="both"/>
        <w:rPr>
          <w:b/>
          <w:szCs w:val="28"/>
        </w:rPr>
      </w:pPr>
      <w:r w:rsidRPr="00CB6113">
        <w:rPr>
          <w:b/>
          <w:szCs w:val="28"/>
        </w:rPr>
        <w:t xml:space="preserve">Решение: </w:t>
      </w:r>
    </w:p>
    <w:p w:rsidR="004D2692" w:rsidRPr="004D2692" w:rsidRDefault="004D2692" w:rsidP="004D2692">
      <w:pPr>
        <w:tabs>
          <w:tab w:val="left" w:pos="851"/>
        </w:tabs>
        <w:spacing w:before="240"/>
        <w:ind w:firstLine="567"/>
        <w:jc w:val="both"/>
        <w:rPr>
          <w:szCs w:val="28"/>
        </w:rPr>
      </w:pPr>
      <w:r w:rsidRPr="004D2692">
        <w:rPr>
          <w:szCs w:val="28"/>
        </w:rPr>
        <w:t xml:space="preserve">Избрать Председателем Совета директоров ОАО «РАО Энергетические системы Востока»  </w:t>
      </w:r>
      <w:proofErr w:type="spellStart"/>
      <w:r w:rsidRPr="004D2692">
        <w:rPr>
          <w:szCs w:val="28"/>
        </w:rPr>
        <w:t>Дода</w:t>
      </w:r>
      <w:proofErr w:type="spellEnd"/>
      <w:r w:rsidRPr="004D2692">
        <w:rPr>
          <w:szCs w:val="28"/>
        </w:rPr>
        <w:t xml:space="preserve"> Евгения Вячеславовича.</w:t>
      </w:r>
    </w:p>
    <w:p w:rsidR="004D2692" w:rsidRDefault="004D2692" w:rsidP="00417149">
      <w:pPr>
        <w:widowControl w:val="0"/>
        <w:suppressAutoHyphens/>
        <w:ind w:firstLine="708"/>
        <w:contextualSpacing/>
        <w:jc w:val="both"/>
        <w:rPr>
          <w:rFonts w:eastAsia="Lucida Sans Unicode"/>
          <w:kern w:val="1"/>
          <w:szCs w:val="28"/>
          <w:lang w:eastAsia="en-US"/>
        </w:rPr>
      </w:pPr>
    </w:p>
    <w:p w:rsidR="00E90E74" w:rsidRPr="004D2692" w:rsidRDefault="00AC2419" w:rsidP="00E90E74">
      <w:pPr>
        <w:ind w:firstLine="567"/>
        <w:jc w:val="both"/>
        <w:rPr>
          <w:b/>
          <w:bCs/>
          <w:i/>
          <w:szCs w:val="28"/>
        </w:rPr>
      </w:pPr>
      <w:r w:rsidRPr="00AC2419">
        <w:rPr>
          <w:bCs/>
          <w:i/>
          <w:szCs w:val="28"/>
        </w:rPr>
        <w:t>По итогам голосования</w:t>
      </w:r>
      <w:r>
        <w:rPr>
          <w:b/>
          <w:bCs/>
          <w:i/>
          <w:szCs w:val="28"/>
        </w:rPr>
        <w:t xml:space="preserve"> р</w:t>
      </w:r>
      <w:r w:rsidR="00E90E74" w:rsidRPr="004D2692">
        <w:rPr>
          <w:b/>
          <w:bCs/>
          <w:i/>
          <w:szCs w:val="28"/>
        </w:rPr>
        <w:t>ешение принято.</w:t>
      </w:r>
    </w:p>
    <w:p w:rsidR="00E90E74" w:rsidRPr="00BC4F00" w:rsidRDefault="00E90E74" w:rsidP="00170934">
      <w:pPr>
        <w:ind w:firstLine="567"/>
        <w:jc w:val="both"/>
        <w:rPr>
          <w:b/>
          <w:szCs w:val="28"/>
        </w:rPr>
      </w:pPr>
    </w:p>
    <w:p w:rsidR="004D2692" w:rsidRPr="004D2692" w:rsidRDefault="002C30E2" w:rsidP="004D2692">
      <w:pPr>
        <w:ind w:firstLine="708"/>
        <w:jc w:val="both"/>
        <w:rPr>
          <w:rFonts w:eastAsia="Calibri"/>
          <w:szCs w:val="28"/>
          <w:lang w:eastAsia="en-US"/>
        </w:rPr>
      </w:pPr>
      <w:r w:rsidRPr="002C30E2">
        <w:rPr>
          <w:b/>
          <w:szCs w:val="28"/>
        </w:rPr>
        <w:t>Вопрос № 2:</w:t>
      </w:r>
      <w:r w:rsidRPr="002C30E2">
        <w:rPr>
          <w:szCs w:val="28"/>
        </w:rPr>
        <w:t xml:space="preserve"> </w:t>
      </w:r>
      <w:r w:rsidR="004D2692" w:rsidRPr="004D2692">
        <w:rPr>
          <w:rFonts w:eastAsia="Calibri"/>
          <w:szCs w:val="28"/>
          <w:lang w:eastAsia="en-US"/>
        </w:rPr>
        <w:t>Об избрании заместителя Председателя Совета директоров ОАО «РАО Энергетические системы Востока».</w:t>
      </w:r>
    </w:p>
    <w:p w:rsidR="008B3D90" w:rsidRPr="008B3D90" w:rsidRDefault="008B3D90" w:rsidP="008B3D90">
      <w:pPr>
        <w:ind w:firstLine="709"/>
        <w:jc w:val="both"/>
        <w:rPr>
          <w:rFonts w:eastAsia="Lucida Sans Unicode"/>
          <w:kern w:val="1"/>
          <w:szCs w:val="28"/>
        </w:rPr>
      </w:pPr>
    </w:p>
    <w:p w:rsidR="00CB6113" w:rsidRDefault="00CB6113" w:rsidP="00CB6113">
      <w:pPr>
        <w:ind w:firstLine="567"/>
        <w:jc w:val="both"/>
        <w:rPr>
          <w:b/>
          <w:szCs w:val="28"/>
        </w:rPr>
      </w:pPr>
      <w:r w:rsidRPr="00136C3A">
        <w:rPr>
          <w:b/>
          <w:szCs w:val="28"/>
        </w:rPr>
        <w:t xml:space="preserve">Решение: </w:t>
      </w:r>
    </w:p>
    <w:p w:rsidR="004D2692" w:rsidRPr="004D2692" w:rsidRDefault="004D2692" w:rsidP="004D2692">
      <w:pPr>
        <w:spacing w:before="240"/>
        <w:ind w:firstLine="567"/>
        <w:jc w:val="both"/>
        <w:rPr>
          <w:rFonts w:eastAsia="Calibri"/>
          <w:szCs w:val="28"/>
          <w:lang w:eastAsia="en-US"/>
        </w:rPr>
      </w:pPr>
      <w:r w:rsidRPr="004D2692">
        <w:rPr>
          <w:rFonts w:eastAsia="Calibri"/>
          <w:szCs w:val="28"/>
          <w:lang w:eastAsia="en-US"/>
        </w:rPr>
        <w:t xml:space="preserve">Избрать заместителем Председателя Совета директоров ОАО «РАО Энергетические системы Востока» </w:t>
      </w:r>
      <w:proofErr w:type="spellStart"/>
      <w:r w:rsidRPr="004D2692">
        <w:rPr>
          <w:rFonts w:eastAsia="Calibri"/>
          <w:szCs w:val="28"/>
          <w:lang w:eastAsia="en-US"/>
        </w:rPr>
        <w:t>Станюленайте</w:t>
      </w:r>
      <w:proofErr w:type="spellEnd"/>
      <w:r w:rsidRPr="004D2692">
        <w:rPr>
          <w:rFonts w:eastAsia="Calibri"/>
          <w:szCs w:val="28"/>
          <w:lang w:eastAsia="en-US"/>
        </w:rPr>
        <w:t xml:space="preserve"> Янину Эдуардовну.</w:t>
      </w:r>
    </w:p>
    <w:p w:rsidR="00F8687D" w:rsidRDefault="00F8687D" w:rsidP="00F8687D">
      <w:pPr>
        <w:ind w:firstLine="567"/>
        <w:jc w:val="both"/>
      </w:pPr>
    </w:p>
    <w:p w:rsidR="00AC2419" w:rsidRPr="00AC2419" w:rsidRDefault="00AC2419" w:rsidP="00AC2419">
      <w:pPr>
        <w:ind w:firstLine="567"/>
        <w:jc w:val="both"/>
        <w:rPr>
          <w:b/>
          <w:bCs/>
          <w:i/>
          <w:szCs w:val="28"/>
        </w:rPr>
      </w:pPr>
      <w:r w:rsidRPr="00AC2419">
        <w:rPr>
          <w:bCs/>
          <w:i/>
          <w:szCs w:val="28"/>
        </w:rPr>
        <w:t>По итогам голосования</w:t>
      </w:r>
      <w:r w:rsidRPr="00AC2419">
        <w:rPr>
          <w:b/>
          <w:bCs/>
          <w:i/>
          <w:szCs w:val="28"/>
        </w:rPr>
        <w:t xml:space="preserve"> решение принято.</w:t>
      </w:r>
    </w:p>
    <w:p w:rsidR="00EE2749" w:rsidRDefault="00EE2749" w:rsidP="00CB6113">
      <w:pPr>
        <w:ind w:firstLine="567"/>
        <w:jc w:val="both"/>
        <w:rPr>
          <w:b/>
          <w:szCs w:val="28"/>
        </w:rPr>
      </w:pPr>
    </w:p>
    <w:p w:rsidR="004D2692" w:rsidRPr="004D2692" w:rsidRDefault="00EE2749" w:rsidP="004D2692">
      <w:pPr>
        <w:pStyle w:val="a7"/>
        <w:rPr>
          <w:szCs w:val="24"/>
        </w:rPr>
      </w:pPr>
      <w:r>
        <w:rPr>
          <w:b/>
          <w:szCs w:val="28"/>
        </w:rPr>
        <w:t>Вопрос № 3</w:t>
      </w:r>
      <w:r w:rsidRPr="002C30E2">
        <w:rPr>
          <w:b/>
          <w:szCs w:val="28"/>
        </w:rPr>
        <w:t>:</w:t>
      </w:r>
      <w:r w:rsidRPr="002C30E2">
        <w:rPr>
          <w:szCs w:val="28"/>
        </w:rPr>
        <w:t xml:space="preserve"> </w:t>
      </w:r>
      <w:r w:rsidR="004D2692" w:rsidRPr="004D2692">
        <w:rPr>
          <w:szCs w:val="24"/>
        </w:rPr>
        <w:t>Об избрании Секретаря Совета директоров ОАО «РАО Энергетические системы Востока».</w:t>
      </w:r>
    </w:p>
    <w:p w:rsidR="00EE2749" w:rsidRPr="008B3D90" w:rsidRDefault="00EE2749" w:rsidP="00EE2749">
      <w:pPr>
        <w:ind w:firstLine="709"/>
        <w:jc w:val="both"/>
        <w:rPr>
          <w:rFonts w:eastAsia="Lucida Sans Unicode"/>
          <w:kern w:val="1"/>
          <w:szCs w:val="28"/>
        </w:rPr>
      </w:pPr>
    </w:p>
    <w:p w:rsidR="00EE2749" w:rsidRDefault="00EE2749" w:rsidP="00EE2749">
      <w:pPr>
        <w:ind w:firstLine="567"/>
        <w:jc w:val="both"/>
        <w:rPr>
          <w:b/>
          <w:szCs w:val="28"/>
        </w:rPr>
      </w:pPr>
      <w:r w:rsidRPr="00136C3A">
        <w:rPr>
          <w:b/>
          <w:szCs w:val="28"/>
        </w:rPr>
        <w:t xml:space="preserve">Решение: </w:t>
      </w:r>
    </w:p>
    <w:p w:rsidR="00EE2749" w:rsidRDefault="00EE2749" w:rsidP="00EE2749">
      <w:pPr>
        <w:ind w:firstLine="567"/>
        <w:jc w:val="both"/>
      </w:pPr>
    </w:p>
    <w:p w:rsidR="004D2692" w:rsidRPr="004D2692" w:rsidRDefault="004D2692" w:rsidP="004D2692">
      <w:pPr>
        <w:ind w:firstLine="540"/>
        <w:jc w:val="both"/>
      </w:pPr>
      <w:r w:rsidRPr="004D2692">
        <w:t xml:space="preserve">Избрать Секретарем </w:t>
      </w:r>
      <w:proofErr w:type="gramStart"/>
      <w:r w:rsidRPr="004D2692">
        <w:t>Совета директоров Общества руководителя Секретариата Совета директоров</w:t>
      </w:r>
      <w:proofErr w:type="gramEnd"/>
      <w:r w:rsidRPr="004D2692">
        <w:t xml:space="preserve"> ОАО «РАО Энергетические системы Востока» Мурашову Ольгу Юрьевну.</w:t>
      </w:r>
    </w:p>
    <w:p w:rsidR="00EE2749" w:rsidRDefault="00EE2749" w:rsidP="00EE2749">
      <w:pPr>
        <w:ind w:firstLine="567"/>
        <w:jc w:val="both"/>
        <w:rPr>
          <w:b/>
          <w:szCs w:val="28"/>
        </w:rPr>
      </w:pPr>
    </w:p>
    <w:p w:rsidR="00AC2419" w:rsidRPr="004D2692" w:rsidRDefault="00AC2419" w:rsidP="00AC2419">
      <w:pPr>
        <w:ind w:firstLine="567"/>
        <w:jc w:val="both"/>
        <w:rPr>
          <w:b/>
          <w:bCs/>
          <w:i/>
          <w:szCs w:val="28"/>
        </w:rPr>
      </w:pPr>
      <w:r w:rsidRPr="00AC2419">
        <w:rPr>
          <w:bCs/>
          <w:i/>
          <w:szCs w:val="28"/>
        </w:rPr>
        <w:t>По итогам голосования</w:t>
      </w:r>
      <w:r>
        <w:rPr>
          <w:b/>
          <w:bCs/>
          <w:i/>
          <w:szCs w:val="28"/>
        </w:rPr>
        <w:t xml:space="preserve"> р</w:t>
      </w:r>
      <w:r w:rsidRPr="004D2692">
        <w:rPr>
          <w:b/>
          <w:bCs/>
          <w:i/>
          <w:szCs w:val="28"/>
        </w:rPr>
        <w:t>ешение принято.</w:t>
      </w:r>
    </w:p>
    <w:p w:rsidR="00EE2749" w:rsidRDefault="00EE2749" w:rsidP="00CB6113">
      <w:pPr>
        <w:ind w:firstLine="567"/>
        <w:jc w:val="both"/>
        <w:rPr>
          <w:b/>
          <w:szCs w:val="28"/>
        </w:rPr>
      </w:pPr>
    </w:p>
    <w:p w:rsidR="004D2692" w:rsidRPr="004D2692" w:rsidRDefault="001E02AD" w:rsidP="004D2692">
      <w:pPr>
        <w:pStyle w:val="32"/>
        <w:ind w:firstLine="567"/>
        <w:rPr>
          <w:rFonts w:ascii="Arial" w:eastAsia="Lucida Sans Unicode" w:hAnsi="Arial"/>
          <w:kern w:val="1"/>
          <w:sz w:val="26"/>
          <w:szCs w:val="26"/>
          <w:lang w:eastAsia="en-US"/>
        </w:rPr>
      </w:pPr>
      <w:r>
        <w:rPr>
          <w:b/>
          <w:szCs w:val="28"/>
        </w:rPr>
        <w:t>Вопрос № 4</w:t>
      </w:r>
      <w:r w:rsidRPr="0079277D">
        <w:rPr>
          <w:b/>
          <w:szCs w:val="28"/>
        </w:rPr>
        <w:t>:</w:t>
      </w:r>
      <w:r w:rsidRPr="0079277D">
        <w:rPr>
          <w:szCs w:val="28"/>
        </w:rPr>
        <w:t xml:space="preserve"> </w:t>
      </w:r>
      <w:r w:rsidR="004D2692" w:rsidRPr="004D2692">
        <w:rPr>
          <w:rFonts w:eastAsia="Lucida Sans Unicode"/>
          <w:kern w:val="1"/>
          <w:szCs w:val="28"/>
          <w:lang w:eastAsia="en-US"/>
        </w:rPr>
        <w:t xml:space="preserve">Об определении кредитной политики Общества: </w:t>
      </w:r>
      <w:r w:rsidR="004D2692" w:rsidRPr="004D2692">
        <w:rPr>
          <w:szCs w:val="28"/>
        </w:rPr>
        <w:t xml:space="preserve">Об утверждении скорректированного </w:t>
      </w:r>
      <w:bookmarkStart w:id="3" w:name="OLE_LINK41"/>
      <w:bookmarkStart w:id="4" w:name="OLE_LINK40"/>
      <w:r w:rsidR="004D2692" w:rsidRPr="004D2692">
        <w:rPr>
          <w:szCs w:val="28"/>
        </w:rPr>
        <w:t>Лимита стоимостных параметров заимствований Холдинга</w:t>
      </w:r>
      <w:bookmarkEnd w:id="3"/>
      <w:bookmarkEnd w:id="4"/>
      <w:r w:rsidR="004D2692" w:rsidRPr="004D2692">
        <w:rPr>
          <w:szCs w:val="28"/>
        </w:rPr>
        <w:t xml:space="preserve"> ОАО «РАО Энергетические системы Востока» на 2014 г.</w:t>
      </w:r>
    </w:p>
    <w:p w:rsidR="00CB6113" w:rsidRPr="00CB6113" w:rsidRDefault="00CB6113" w:rsidP="00545CD3">
      <w:pPr>
        <w:tabs>
          <w:tab w:val="left" w:pos="426"/>
          <w:tab w:val="left" w:pos="851"/>
        </w:tabs>
        <w:spacing w:before="240" w:after="120"/>
        <w:ind w:firstLine="567"/>
        <w:jc w:val="both"/>
        <w:rPr>
          <w:b/>
          <w:szCs w:val="28"/>
        </w:rPr>
      </w:pPr>
      <w:r w:rsidRPr="00CB6113">
        <w:rPr>
          <w:b/>
          <w:szCs w:val="28"/>
        </w:rPr>
        <w:t xml:space="preserve">Решение: </w:t>
      </w:r>
    </w:p>
    <w:p w:rsidR="004D2692" w:rsidRPr="004D2692" w:rsidRDefault="004D2692" w:rsidP="004D2692">
      <w:pPr>
        <w:widowControl w:val="0"/>
        <w:tabs>
          <w:tab w:val="left" w:pos="567"/>
          <w:tab w:val="left" w:pos="993"/>
        </w:tabs>
        <w:suppressAutoHyphens/>
        <w:ind w:firstLine="567"/>
        <w:contextualSpacing/>
        <w:jc w:val="both"/>
        <w:rPr>
          <w:szCs w:val="28"/>
        </w:rPr>
      </w:pPr>
      <w:r w:rsidRPr="004D2692">
        <w:rPr>
          <w:szCs w:val="28"/>
        </w:rPr>
        <w:t>В соответствии с п. 3.1.2. Положения о кредитной политике ОАО «РАО Энергетические системы Востока» утвердить скорректированный Лимит стоимостных параметров заимствований Холдинга ОАО «РАО Энергетические системы Востока» на 2014 год с применением с 26.05.2014 в разбивке по следующим срокам погашения задолженности в размере:</w:t>
      </w:r>
    </w:p>
    <w:p w:rsidR="004D2692" w:rsidRPr="004D2692" w:rsidRDefault="004D2692" w:rsidP="004D2692">
      <w:pPr>
        <w:widowControl w:val="0"/>
        <w:numPr>
          <w:ilvl w:val="3"/>
          <w:numId w:val="21"/>
        </w:numPr>
        <w:tabs>
          <w:tab w:val="left" w:pos="0"/>
          <w:tab w:val="left" w:pos="851"/>
        </w:tabs>
        <w:suppressAutoHyphens/>
        <w:ind w:left="0" w:firstLine="567"/>
        <w:jc w:val="both"/>
        <w:rPr>
          <w:szCs w:val="28"/>
        </w:rPr>
      </w:pPr>
      <w:bookmarkStart w:id="5" w:name="OLE_LINK57"/>
      <w:bookmarkStart w:id="6" w:name="OLE_LINK56"/>
      <w:bookmarkStart w:id="7" w:name="OLE_LINK42"/>
      <w:bookmarkStart w:id="8" w:name="OLE_LINK43"/>
      <w:r w:rsidRPr="004D2692">
        <w:rPr>
          <w:szCs w:val="28"/>
        </w:rPr>
        <w:t>до 12 месяцев (включительно) – 12% годовых;</w:t>
      </w:r>
    </w:p>
    <w:bookmarkEnd w:id="5"/>
    <w:bookmarkEnd w:id="6"/>
    <w:p w:rsidR="004D2692" w:rsidRPr="004D2692" w:rsidRDefault="004D2692" w:rsidP="004D2692">
      <w:pPr>
        <w:widowControl w:val="0"/>
        <w:numPr>
          <w:ilvl w:val="3"/>
          <w:numId w:val="21"/>
        </w:numPr>
        <w:tabs>
          <w:tab w:val="left" w:pos="0"/>
          <w:tab w:val="left" w:pos="851"/>
        </w:tabs>
        <w:suppressAutoHyphens/>
        <w:ind w:left="0" w:firstLine="567"/>
        <w:jc w:val="both"/>
        <w:rPr>
          <w:szCs w:val="28"/>
        </w:rPr>
      </w:pPr>
      <w:r w:rsidRPr="004D2692">
        <w:rPr>
          <w:szCs w:val="28"/>
        </w:rPr>
        <w:t>более 12 месяцев – 13% годовых.</w:t>
      </w:r>
    </w:p>
    <w:bookmarkEnd w:id="7"/>
    <w:bookmarkEnd w:id="8"/>
    <w:p w:rsidR="006F7212" w:rsidRDefault="006F7212" w:rsidP="00AC2419">
      <w:pPr>
        <w:ind w:firstLine="567"/>
        <w:jc w:val="both"/>
        <w:rPr>
          <w:bCs/>
          <w:i/>
          <w:szCs w:val="28"/>
        </w:rPr>
      </w:pPr>
    </w:p>
    <w:p w:rsidR="00AC2419" w:rsidRPr="004D2692" w:rsidRDefault="00AC2419" w:rsidP="00AC2419">
      <w:pPr>
        <w:ind w:firstLine="567"/>
        <w:jc w:val="both"/>
        <w:rPr>
          <w:b/>
          <w:bCs/>
          <w:i/>
          <w:szCs w:val="28"/>
        </w:rPr>
      </w:pPr>
      <w:r w:rsidRPr="00AC2419">
        <w:rPr>
          <w:bCs/>
          <w:i/>
          <w:szCs w:val="28"/>
        </w:rPr>
        <w:t>По итогам голосования</w:t>
      </w:r>
      <w:r>
        <w:rPr>
          <w:b/>
          <w:bCs/>
          <w:i/>
          <w:szCs w:val="28"/>
        </w:rPr>
        <w:t xml:space="preserve"> р</w:t>
      </w:r>
      <w:r w:rsidRPr="004D2692">
        <w:rPr>
          <w:b/>
          <w:bCs/>
          <w:i/>
          <w:szCs w:val="28"/>
        </w:rPr>
        <w:t>ешение принято.</w:t>
      </w:r>
    </w:p>
    <w:p w:rsidR="001E02AD" w:rsidRPr="00EE2749" w:rsidRDefault="001E02AD" w:rsidP="001E02AD">
      <w:pPr>
        <w:tabs>
          <w:tab w:val="left" w:pos="851"/>
        </w:tabs>
        <w:ind w:firstLine="567"/>
        <w:jc w:val="both"/>
        <w:rPr>
          <w:b/>
          <w:color w:val="FF0000"/>
          <w:szCs w:val="28"/>
        </w:rPr>
      </w:pPr>
    </w:p>
    <w:p w:rsidR="004D2692" w:rsidRPr="004D2692" w:rsidRDefault="00E90E74" w:rsidP="003752D2">
      <w:pPr>
        <w:ind w:firstLine="567"/>
        <w:jc w:val="both"/>
        <w:rPr>
          <w:szCs w:val="28"/>
        </w:rPr>
      </w:pPr>
      <w:r>
        <w:rPr>
          <w:b/>
          <w:szCs w:val="28"/>
        </w:rPr>
        <w:t>Вопрос № 5</w:t>
      </w:r>
      <w:r w:rsidRPr="0079277D">
        <w:rPr>
          <w:b/>
          <w:szCs w:val="28"/>
        </w:rPr>
        <w:t>:</w:t>
      </w:r>
      <w:r w:rsidRPr="0079277D">
        <w:rPr>
          <w:szCs w:val="28"/>
        </w:rPr>
        <w:t xml:space="preserve"> </w:t>
      </w:r>
      <w:r w:rsidR="004D2692" w:rsidRPr="004D2692">
        <w:rPr>
          <w:szCs w:val="28"/>
        </w:rPr>
        <w:t>О рассмотрении Отчета об итогах закупочной деятельности ОАО «РАО Энергетические системы Востока» за 1 квартал 2014 года.</w:t>
      </w:r>
    </w:p>
    <w:p w:rsidR="00E90E74" w:rsidRPr="00CB6113" w:rsidRDefault="00E90E74" w:rsidP="00F8687D">
      <w:pPr>
        <w:tabs>
          <w:tab w:val="left" w:pos="426"/>
          <w:tab w:val="left" w:pos="851"/>
        </w:tabs>
        <w:spacing w:before="240" w:after="120"/>
        <w:ind w:firstLine="567"/>
        <w:jc w:val="both"/>
        <w:rPr>
          <w:b/>
          <w:szCs w:val="28"/>
        </w:rPr>
      </w:pPr>
      <w:r w:rsidRPr="00CB6113">
        <w:rPr>
          <w:b/>
          <w:szCs w:val="28"/>
        </w:rPr>
        <w:t xml:space="preserve">Решение: </w:t>
      </w:r>
    </w:p>
    <w:p w:rsidR="004D2692" w:rsidRPr="004D2692" w:rsidRDefault="004D2692" w:rsidP="004D2692">
      <w:pPr>
        <w:tabs>
          <w:tab w:val="left" w:pos="993"/>
        </w:tabs>
        <w:ind w:firstLine="567"/>
        <w:jc w:val="both"/>
        <w:rPr>
          <w:b/>
          <w:szCs w:val="28"/>
        </w:rPr>
      </w:pPr>
      <w:r w:rsidRPr="004D2692">
        <w:rPr>
          <w:szCs w:val="28"/>
        </w:rPr>
        <w:t xml:space="preserve">Принять к сведению Отчет об итогах закупочной деятельности </w:t>
      </w:r>
      <w:r w:rsidRPr="004D2692">
        <w:rPr>
          <w:szCs w:val="28"/>
        </w:rPr>
        <w:br/>
        <w:t xml:space="preserve">ОАО «РАО Энергетические системы Востока» за 1 квартал 2014 года </w:t>
      </w:r>
      <w:r w:rsidRPr="004D2692">
        <w:rPr>
          <w:b/>
          <w:szCs w:val="28"/>
        </w:rPr>
        <w:t>согласно Приложению № 1 к протоколу.</w:t>
      </w:r>
    </w:p>
    <w:p w:rsidR="00F8687D" w:rsidRDefault="00F8687D" w:rsidP="00E90E74">
      <w:pPr>
        <w:ind w:firstLine="567"/>
        <w:jc w:val="both"/>
        <w:rPr>
          <w:b/>
          <w:szCs w:val="28"/>
        </w:rPr>
      </w:pPr>
    </w:p>
    <w:p w:rsidR="00AC2419" w:rsidRPr="004D2692" w:rsidRDefault="00AC2419" w:rsidP="00AC2419">
      <w:pPr>
        <w:ind w:firstLine="567"/>
        <w:jc w:val="both"/>
        <w:rPr>
          <w:b/>
          <w:bCs/>
          <w:i/>
          <w:szCs w:val="28"/>
        </w:rPr>
      </w:pPr>
      <w:r w:rsidRPr="00AC2419">
        <w:rPr>
          <w:bCs/>
          <w:i/>
          <w:szCs w:val="28"/>
        </w:rPr>
        <w:t>По итогам голосования</w:t>
      </w:r>
      <w:r>
        <w:rPr>
          <w:b/>
          <w:bCs/>
          <w:i/>
          <w:szCs w:val="28"/>
        </w:rPr>
        <w:t xml:space="preserve"> р</w:t>
      </w:r>
      <w:r w:rsidRPr="004D2692">
        <w:rPr>
          <w:b/>
          <w:bCs/>
          <w:i/>
          <w:szCs w:val="28"/>
        </w:rPr>
        <w:t>ешение принято.</w:t>
      </w:r>
    </w:p>
    <w:p w:rsidR="00EE2749" w:rsidRDefault="00EE2749" w:rsidP="00EE2749">
      <w:pPr>
        <w:ind w:firstLine="567"/>
        <w:jc w:val="both"/>
        <w:rPr>
          <w:b/>
          <w:szCs w:val="28"/>
        </w:rPr>
      </w:pPr>
    </w:p>
    <w:p w:rsidR="00EE2749" w:rsidRDefault="00EE2749" w:rsidP="00EE2749">
      <w:pPr>
        <w:ind w:firstLine="567"/>
        <w:jc w:val="both"/>
        <w:rPr>
          <w:b/>
          <w:szCs w:val="28"/>
        </w:rPr>
      </w:pPr>
    </w:p>
    <w:p w:rsidR="004D2692" w:rsidRPr="004D2692" w:rsidRDefault="00EE2749" w:rsidP="004D2692">
      <w:pPr>
        <w:ind w:firstLine="567"/>
        <w:jc w:val="both"/>
        <w:rPr>
          <w:szCs w:val="28"/>
        </w:rPr>
      </w:pPr>
      <w:r>
        <w:rPr>
          <w:b/>
          <w:szCs w:val="28"/>
        </w:rPr>
        <w:t>Вопрос № 6</w:t>
      </w:r>
      <w:r w:rsidRPr="0079277D">
        <w:rPr>
          <w:b/>
          <w:szCs w:val="28"/>
        </w:rPr>
        <w:t>:</w:t>
      </w:r>
      <w:r w:rsidRPr="0079277D">
        <w:rPr>
          <w:szCs w:val="28"/>
        </w:rPr>
        <w:t xml:space="preserve"> </w:t>
      </w:r>
      <w:r w:rsidR="004D2692" w:rsidRPr="004D2692">
        <w:rPr>
          <w:szCs w:val="28"/>
        </w:rPr>
        <w:t>Об утверждении Годовой комплексной программы закупок ОАО «РАО Энергетические системы Востока» на 2014 год.</w:t>
      </w:r>
    </w:p>
    <w:p w:rsidR="00EE2749" w:rsidRPr="00CB6113" w:rsidRDefault="00EE2749" w:rsidP="00EE2749">
      <w:pPr>
        <w:tabs>
          <w:tab w:val="left" w:pos="426"/>
          <w:tab w:val="left" w:pos="851"/>
        </w:tabs>
        <w:spacing w:before="240" w:after="120"/>
        <w:ind w:firstLine="567"/>
        <w:jc w:val="both"/>
        <w:rPr>
          <w:b/>
          <w:szCs w:val="28"/>
        </w:rPr>
      </w:pPr>
      <w:r w:rsidRPr="00CB6113">
        <w:rPr>
          <w:b/>
          <w:szCs w:val="28"/>
        </w:rPr>
        <w:t xml:space="preserve">Решение: </w:t>
      </w:r>
    </w:p>
    <w:p w:rsidR="004D2692" w:rsidRPr="004D2692" w:rsidRDefault="004D2692" w:rsidP="004D2692">
      <w:pPr>
        <w:tabs>
          <w:tab w:val="left" w:pos="851"/>
          <w:tab w:val="left" w:pos="993"/>
        </w:tabs>
        <w:ind w:firstLine="567"/>
        <w:jc w:val="both"/>
        <w:rPr>
          <w:b/>
          <w:szCs w:val="28"/>
        </w:rPr>
      </w:pPr>
      <w:r w:rsidRPr="004D2692">
        <w:rPr>
          <w:szCs w:val="28"/>
        </w:rPr>
        <w:t xml:space="preserve">Утвердить Годовую комплексную программу закупок ОАО «РАО Энергетические системы Востока» на 2014 год </w:t>
      </w:r>
      <w:r w:rsidRPr="004D2692">
        <w:rPr>
          <w:b/>
          <w:szCs w:val="28"/>
        </w:rPr>
        <w:t>согласно Приложению № 2 к протоколу.</w:t>
      </w:r>
    </w:p>
    <w:p w:rsidR="00EE2749" w:rsidRDefault="00EE2749" w:rsidP="00EE2749">
      <w:pPr>
        <w:ind w:firstLine="708"/>
        <w:jc w:val="both"/>
        <w:rPr>
          <w:rFonts w:eastAsia="Lucida Sans Unicode"/>
          <w:b/>
          <w:kern w:val="1"/>
          <w:szCs w:val="28"/>
          <w:lang w:eastAsia="en-US"/>
        </w:rPr>
      </w:pPr>
    </w:p>
    <w:p w:rsidR="00AC2419" w:rsidRPr="004D2692" w:rsidRDefault="00AC2419" w:rsidP="00AC2419">
      <w:pPr>
        <w:ind w:firstLine="567"/>
        <w:jc w:val="both"/>
        <w:rPr>
          <w:b/>
          <w:bCs/>
          <w:i/>
          <w:szCs w:val="28"/>
        </w:rPr>
      </w:pPr>
      <w:r w:rsidRPr="00AC2419">
        <w:rPr>
          <w:bCs/>
          <w:i/>
          <w:szCs w:val="28"/>
        </w:rPr>
        <w:t>По итогам голосования</w:t>
      </w:r>
      <w:r>
        <w:rPr>
          <w:b/>
          <w:bCs/>
          <w:i/>
          <w:szCs w:val="28"/>
        </w:rPr>
        <w:t xml:space="preserve"> р</w:t>
      </w:r>
      <w:r w:rsidRPr="004D2692">
        <w:rPr>
          <w:b/>
          <w:bCs/>
          <w:i/>
          <w:szCs w:val="28"/>
        </w:rPr>
        <w:t>ешение принято.</w:t>
      </w:r>
    </w:p>
    <w:p w:rsidR="004D2692" w:rsidRDefault="004D2692" w:rsidP="004D2692">
      <w:pPr>
        <w:ind w:firstLine="567"/>
        <w:jc w:val="both"/>
        <w:rPr>
          <w:b/>
          <w:szCs w:val="28"/>
        </w:rPr>
      </w:pPr>
    </w:p>
    <w:p w:rsidR="00AC2419" w:rsidRDefault="00AC2419" w:rsidP="004D2692">
      <w:pPr>
        <w:ind w:firstLine="567"/>
        <w:jc w:val="both"/>
        <w:rPr>
          <w:b/>
          <w:szCs w:val="28"/>
        </w:rPr>
      </w:pPr>
    </w:p>
    <w:p w:rsidR="004D2692" w:rsidRPr="004D2692" w:rsidRDefault="00EE2749" w:rsidP="004D2692">
      <w:pPr>
        <w:ind w:firstLine="567"/>
        <w:jc w:val="both"/>
        <w:rPr>
          <w:rFonts w:eastAsia="Lucida Sans Unicode"/>
          <w:kern w:val="1"/>
          <w:szCs w:val="28"/>
        </w:rPr>
      </w:pPr>
      <w:r>
        <w:rPr>
          <w:b/>
          <w:szCs w:val="28"/>
        </w:rPr>
        <w:t>Вопрос № 7</w:t>
      </w:r>
      <w:r w:rsidRPr="0079277D">
        <w:rPr>
          <w:b/>
          <w:szCs w:val="28"/>
        </w:rPr>
        <w:t>:</w:t>
      </w:r>
      <w:r w:rsidRPr="0079277D">
        <w:rPr>
          <w:szCs w:val="28"/>
        </w:rPr>
        <w:t xml:space="preserve"> </w:t>
      </w:r>
      <w:r w:rsidR="004D2692" w:rsidRPr="004D2692">
        <w:rPr>
          <w:rFonts w:eastAsia="Lucida Sans Unicode"/>
          <w:kern w:val="1"/>
          <w:szCs w:val="28"/>
        </w:rPr>
        <w:t>Об утверждении отчета об исполнении мероприятий Антикризисной программы Холдинга ОАО «РАО Энергетические системы Востока» за 1 квартал 2014 года.</w:t>
      </w:r>
    </w:p>
    <w:p w:rsidR="00EE2749" w:rsidRPr="00CB6113" w:rsidRDefault="00EE2749" w:rsidP="00EE2749">
      <w:pPr>
        <w:tabs>
          <w:tab w:val="left" w:pos="426"/>
          <w:tab w:val="left" w:pos="851"/>
        </w:tabs>
        <w:spacing w:before="240" w:after="120"/>
        <w:ind w:firstLine="567"/>
        <w:jc w:val="both"/>
        <w:rPr>
          <w:b/>
          <w:szCs w:val="28"/>
        </w:rPr>
      </w:pPr>
      <w:r w:rsidRPr="00CB6113">
        <w:rPr>
          <w:b/>
          <w:szCs w:val="28"/>
        </w:rPr>
        <w:t xml:space="preserve">Решение: </w:t>
      </w:r>
    </w:p>
    <w:p w:rsidR="004D2692" w:rsidRPr="004D2692" w:rsidRDefault="004D2692" w:rsidP="004D2692">
      <w:pPr>
        <w:widowControl w:val="0"/>
        <w:suppressAutoHyphens/>
        <w:ind w:firstLine="567"/>
        <w:jc w:val="both"/>
        <w:rPr>
          <w:rFonts w:eastAsia="Lucida Sans Unicode"/>
          <w:b/>
          <w:kern w:val="1"/>
          <w:szCs w:val="28"/>
        </w:rPr>
      </w:pPr>
      <w:r w:rsidRPr="004D2692">
        <w:rPr>
          <w:rFonts w:eastAsia="Lucida Sans Unicode"/>
          <w:kern w:val="1"/>
          <w:szCs w:val="28"/>
        </w:rPr>
        <w:t>Утвердить отчет об исполнении мероприятий Антикризисной программы Холдинга ОАО «РАО Энергетические системы Востока» за 1 квартал 2014 года</w:t>
      </w:r>
      <w:r w:rsidRPr="004D2692">
        <w:rPr>
          <w:rFonts w:eastAsia="Lucida Sans Unicode"/>
          <w:bCs/>
          <w:kern w:val="1"/>
          <w:szCs w:val="28"/>
        </w:rPr>
        <w:t xml:space="preserve"> в соответствии с </w:t>
      </w:r>
      <w:r w:rsidRPr="004D2692">
        <w:rPr>
          <w:rFonts w:eastAsia="Lucida Sans Unicode"/>
          <w:b/>
          <w:kern w:val="1"/>
          <w:szCs w:val="28"/>
        </w:rPr>
        <w:t>Приложением № 3 к настоящему протоколу.</w:t>
      </w:r>
    </w:p>
    <w:p w:rsidR="00EE2749" w:rsidRDefault="00EE2749" w:rsidP="00EE2749">
      <w:pPr>
        <w:ind w:firstLine="708"/>
        <w:jc w:val="both"/>
        <w:rPr>
          <w:rFonts w:eastAsia="Lucida Sans Unicode"/>
          <w:b/>
          <w:kern w:val="1"/>
          <w:szCs w:val="28"/>
          <w:lang w:eastAsia="en-US"/>
        </w:rPr>
      </w:pPr>
    </w:p>
    <w:p w:rsidR="00AC2419" w:rsidRPr="004D2692" w:rsidRDefault="00AC2419" w:rsidP="00AC2419">
      <w:pPr>
        <w:ind w:firstLine="567"/>
        <w:jc w:val="both"/>
        <w:rPr>
          <w:b/>
          <w:bCs/>
          <w:i/>
          <w:szCs w:val="28"/>
        </w:rPr>
      </w:pPr>
      <w:r w:rsidRPr="00AC2419">
        <w:rPr>
          <w:bCs/>
          <w:i/>
          <w:szCs w:val="28"/>
        </w:rPr>
        <w:t>По итогам голосования</w:t>
      </w:r>
      <w:r>
        <w:rPr>
          <w:b/>
          <w:bCs/>
          <w:i/>
          <w:szCs w:val="28"/>
        </w:rPr>
        <w:t xml:space="preserve"> р</w:t>
      </w:r>
      <w:r w:rsidRPr="004D2692">
        <w:rPr>
          <w:b/>
          <w:bCs/>
          <w:i/>
          <w:szCs w:val="28"/>
        </w:rPr>
        <w:t>ешение принято.</w:t>
      </w:r>
    </w:p>
    <w:p w:rsidR="00EE2749" w:rsidRDefault="00EE2749" w:rsidP="0017756F">
      <w:pPr>
        <w:ind w:firstLine="708"/>
        <w:jc w:val="both"/>
        <w:rPr>
          <w:rFonts w:eastAsia="Lucida Sans Unicode"/>
          <w:b/>
          <w:kern w:val="1"/>
          <w:szCs w:val="28"/>
          <w:lang w:eastAsia="en-US"/>
        </w:rPr>
      </w:pPr>
    </w:p>
    <w:p w:rsidR="006F7212" w:rsidRDefault="006F7212" w:rsidP="004D2692">
      <w:pPr>
        <w:ind w:firstLine="567"/>
        <w:jc w:val="both"/>
        <w:rPr>
          <w:b/>
          <w:szCs w:val="28"/>
        </w:rPr>
      </w:pPr>
    </w:p>
    <w:p w:rsidR="004D2692" w:rsidRPr="00AC2419" w:rsidRDefault="00EE2749" w:rsidP="004D2692">
      <w:pPr>
        <w:ind w:firstLine="567"/>
        <w:jc w:val="both"/>
        <w:rPr>
          <w:rFonts w:eastAsia="Calibri"/>
          <w:szCs w:val="28"/>
          <w:lang w:eastAsia="en-US"/>
        </w:rPr>
      </w:pPr>
      <w:r w:rsidRPr="00AC2419">
        <w:rPr>
          <w:b/>
          <w:szCs w:val="28"/>
        </w:rPr>
        <w:t>Вопрос № 8:</w:t>
      </w:r>
      <w:r w:rsidRPr="00AC2419">
        <w:rPr>
          <w:szCs w:val="28"/>
        </w:rPr>
        <w:t xml:space="preserve"> </w:t>
      </w:r>
      <w:r w:rsidR="004D2692" w:rsidRPr="00AC2419">
        <w:rPr>
          <w:rFonts w:eastAsia="Calibri"/>
          <w:szCs w:val="28"/>
          <w:lang w:eastAsia="en-US"/>
        </w:rPr>
        <w:t xml:space="preserve">Об определении позиции ОАО «РАО Энергетические системы Востока» (представителей ОАО «РАО Энергетические системы Востока») по вопросу </w:t>
      </w:r>
      <w:proofErr w:type="gramStart"/>
      <w:r w:rsidR="004D2692" w:rsidRPr="00AC2419">
        <w:rPr>
          <w:rFonts w:eastAsia="Calibri"/>
          <w:szCs w:val="28"/>
          <w:lang w:eastAsia="en-US"/>
        </w:rPr>
        <w:t>повестки дня заседания Совета директоров</w:t>
      </w:r>
      <w:proofErr w:type="gramEnd"/>
      <w:r w:rsidR="004D2692" w:rsidRPr="00AC2419">
        <w:rPr>
          <w:rFonts w:eastAsia="Calibri"/>
          <w:szCs w:val="28"/>
          <w:lang w:eastAsia="en-US"/>
        </w:rPr>
        <w:t xml:space="preserve"> ОАО «ДЭК» - «Об участии Общества в других организациях».</w:t>
      </w:r>
    </w:p>
    <w:p w:rsidR="00EE2749" w:rsidRPr="00AC2419" w:rsidRDefault="00EE2749" w:rsidP="00EE2749">
      <w:pPr>
        <w:tabs>
          <w:tab w:val="left" w:pos="426"/>
          <w:tab w:val="left" w:pos="851"/>
        </w:tabs>
        <w:spacing w:before="240" w:after="120"/>
        <w:ind w:firstLine="567"/>
        <w:jc w:val="both"/>
        <w:rPr>
          <w:b/>
          <w:szCs w:val="28"/>
        </w:rPr>
      </w:pPr>
      <w:r w:rsidRPr="00AC2419">
        <w:rPr>
          <w:b/>
          <w:szCs w:val="28"/>
        </w:rPr>
        <w:t xml:space="preserve">Решение: </w:t>
      </w:r>
    </w:p>
    <w:p w:rsidR="00AC2419" w:rsidRDefault="00AC2419" w:rsidP="00AC2419">
      <w:pPr>
        <w:ind w:firstLine="567"/>
        <w:jc w:val="both"/>
        <w:rPr>
          <w:bCs/>
          <w:szCs w:val="28"/>
        </w:rPr>
      </w:pPr>
      <w:r w:rsidRPr="00AC2419">
        <w:rPr>
          <w:bCs/>
          <w:szCs w:val="28"/>
        </w:rPr>
        <w:t>Коммерческая тайна</w:t>
      </w:r>
      <w:r>
        <w:rPr>
          <w:bCs/>
          <w:szCs w:val="28"/>
        </w:rPr>
        <w:t>.</w:t>
      </w:r>
    </w:p>
    <w:p w:rsidR="00AC2419" w:rsidRDefault="00AC2419" w:rsidP="00AC2419">
      <w:pPr>
        <w:ind w:firstLine="567"/>
        <w:jc w:val="both"/>
        <w:rPr>
          <w:bCs/>
          <w:i/>
          <w:szCs w:val="28"/>
        </w:rPr>
      </w:pPr>
    </w:p>
    <w:p w:rsidR="00AC2419" w:rsidRPr="004D2692" w:rsidRDefault="00AC2419" w:rsidP="00AC2419">
      <w:pPr>
        <w:ind w:firstLine="567"/>
        <w:jc w:val="both"/>
        <w:rPr>
          <w:b/>
          <w:bCs/>
          <w:i/>
          <w:szCs w:val="28"/>
        </w:rPr>
      </w:pPr>
      <w:r w:rsidRPr="00AC2419">
        <w:rPr>
          <w:bCs/>
          <w:i/>
          <w:szCs w:val="28"/>
        </w:rPr>
        <w:t>По итогам голосования</w:t>
      </w:r>
      <w:r>
        <w:rPr>
          <w:b/>
          <w:bCs/>
          <w:i/>
          <w:szCs w:val="28"/>
        </w:rPr>
        <w:t xml:space="preserve"> р</w:t>
      </w:r>
      <w:r w:rsidRPr="004D2692">
        <w:rPr>
          <w:b/>
          <w:bCs/>
          <w:i/>
          <w:szCs w:val="28"/>
        </w:rPr>
        <w:t>ешение принято.</w:t>
      </w:r>
    </w:p>
    <w:p w:rsidR="003648D6" w:rsidRDefault="003648D6" w:rsidP="0017756F">
      <w:pPr>
        <w:ind w:firstLine="708"/>
        <w:jc w:val="both"/>
        <w:rPr>
          <w:rFonts w:eastAsia="Lucida Sans Unicode"/>
          <w:b/>
          <w:kern w:val="1"/>
          <w:szCs w:val="28"/>
          <w:lang w:eastAsia="en-US"/>
        </w:rPr>
      </w:pPr>
    </w:p>
    <w:p w:rsidR="008777C9" w:rsidRDefault="008777C9" w:rsidP="0017756F">
      <w:pPr>
        <w:ind w:firstLine="708"/>
        <w:jc w:val="both"/>
        <w:rPr>
          <w:rFonts w:eastAsia="Lucida Sans Unicode"/>
          <w:b/>
          <w:kern w:val="1"/>
          <w:szCs w:val="28"/>
          <w:lang w:eastAsia="en-US"/>
        </w:rPr>
      </w:pPr>
    </w:p>
    <w:p w:rsidR="003648D6" w:rsidRPr="003648D6" w:rsidRDefault="00EE2749" w:rsidP="003648D6">
      <w:pPr>
        <w:tabs>
          <w:tab w:val="left" w:pos="851"/>
        </w:tabs>
        <w:ind w:firstLine="567"/>
        <w:jc w:val="both"/>
        <w:rPr>
          <w:rFonts w:eastAsia="Calibri"/>
          <w:bCs/>
          <w:szCs w:val="28"/>
          <w:lang w:eastAsia="en-US"/>
        </w:rPr>
      </w:pPr>
      <w:r>
        <w:rPr>
          <w:rFonts w:eastAsia="Lucida Sans Unicode"/>
          <w:b/>
          <w:kern w:val="1"/>
          <w:szCs w:val="28"/>
          <w:lang w:eastAsia="en-US"/>
        </w:rPr>
        <w:lastRenderedPageBreak/>
        <w:t>Вопрос № 9</w:t>
      </w:r>
      <w:r w:rsidR="0017756F" w:rsidRPr="0017756F">
        <w:rPr>
          <w:rFonts w:eastAsia="Lucida Sans Unicode"/>
          <w:b/>
          <w:kern w:val="1"/>
          <w:szCs w:val="28"/>
          <w:lang w:eastAsia="en-US"/>
        </w:rPr>
        <w:t>:</w:t>
      </w:r>
      <w:r w:rsidR="0087383D" w:rsidRPr="0087383D">
        <w:rPr>
          <w:rFonts w:eastAsia="Lucida Sans Unicode"/>
          <w:b/>
          <w:kern w:val="1"/>
          <w:szCs w:val="28"/>
          <w:lang w:eastAsia="en-US"/>
        </w:rPr>
        <w:t xml:space="preserve"> </w:t>
      </w:r>
      <w:r w:rsidR="003648D6" w:rsidRPr="003648D6">
        <w:rPr>
          <w:rFonts w:eastAsia="Calibri"/>
          <w:bCs/>
          <w:szCs w:val="28"/>
          <w:lang w:eastAsia="en-US"/>
        </w:rPr>
        <w:t>Об одобрении сделок, в совершении которых имеется заинтересованность:</w:t>
      </w:r>
    </w:p>
    <w:p w:rsidR="003648D6" w:rsidRDefault="003648D6" w:rsidP="003648D6">
      <w:pPr>
        <w:tabs>
          <w:tab w:val="left" w:pos="851"/>
        </w:tabs>
        <w:ind w:firstLine="567"/>
        <w:jc w:val="both"/>
        <w:rPr>
          <w:b/>
          <w:szCs w:val="28"/>
        </w:rPr>
      </w:pPr>
      <w:bookmarkStart w:id="9" w:name="OLE_LINK32"/>
      <w:bookmarkStart w:id="10" w:name="OLE_LINK33"/>
    </w:p>
    <w:p w:rsidR="002D3186" w:rsidRDefault="002D3186" w:rsidP="003648D6">
      <w:pPr>
        <w:tabs>
          <w:tab w:val="left" w:pos="851"/>
        </w:tabs>
        <w:ind w:firstLine="567"/>
        <w:jc w:val="both"/>
        <w:rPr>
          <w:b/>
          <w:szCs w:val="28"/>
        </w:rPr>
      </w:pPr>
      <w:r>
        <w:rPr>
          <w:b/>
          <w:szCs w:val="28"/>
        </w:rPr>
        <w:t>Решение:</w:t>
      </w:r>
    </w:p>
    <w:p w:rsidR="002D3186" w:rsidRDefault="002D3186" w:rsidP="003648D6">
      <w:pPr>
        <w:tabs>
          <w:tab w:val="left" w:pos="851"/>
        </w:tabs>
        <w:ind w:firstLine="567"/>
        <w:jc w:val="both"/>
        <w:rPr>
          <w:b/>
          <w:szCs w:val="28"/>
        </w:rPr>
      </w:pPr>
    </w:p>
    <w:p w:rsidR="00AC2419" w:rsidRPr="00AC2419" w:rsidRDefault="00AC2419" w:rsidP="00AC2419">
      <w:pPr>
        <w:autoSpaceDE w:val="0"/>
        <w:autoSpaceDN w:val="0"/>
        <w:ind w:right="114" w:firstLine="567"/>
        <w:jc w:val="both"/>
        <w:rPr>
          <w:rFonts w:ascii="Arial" w:hAnsi="Arial" w:cs="Arial"/>
          <w:sz w:val="18"/>
          <w:szCs w:val="18"/>
        </w:rPr>
      </w:pPr>
      <w:r w:rsidRPr="00AC2419">
        <w:rPr>
          <w:b/>
          <w:sz w:val="26"/>
          <w:szCs w:val="26"/>
        </w:rPr>
        <w:t>9.1:</w:t>
      </w:r>
      <w:r w:rsidRPr="00AC2419">
        <w:rPr>
          <w:szCs w:val="28"/>
        </w:rPr>
        <w:t xml:space="preserve"> </w:t>
      </w:r>
      <w:r w:rsidRPr="00AC2419">
        <w:rPr>
          <w:sz w:val="26"/>
          <w:szCs w:val="26"/>
        </w:rPr>
        <w:t>Одобрить заключение дополнительного соглашения к договору, являющегося сделкой, в совершении которой имеется заинтересованность.</w:t>
      </w:r>
      <w:r w:rsidRPr="00AC2419">
        <w:rPr>
          <w:rFonts w:ascii="Arial" w:hAnsi="Arial" w:cs="Arial"/>
          <w:sz w:val="18"/>
          <w:szCs w:val="18"/>
        </w:rPr>
        <w:t xml:space="preserve"> </w:t>
      </w:r>
    </w:p>
    <w:p w:rsidR="002D3186" w:rsidRPr="003C3D88" w:rsidRDefault="002D3186" w:rsidP="002D3186">
      <w:pPr>
        <w:autoSpaceDE w:val="0"/>
        <w:autoSpaceDN w:val="0"/>
        <w:ind w:right="113" w:firstLine="567"/>
        <w:jc w:val="both"/>
        <w:rPr>
          <w:rFonts w:eastAsiaTheme="minorEastAsia"/>
          <w:sz w:val="26"/>
          <w:szCs w:val="26"/>
        </w:rPr>
      </w:pPr>
      <w:r w:rsidRPr="003C3D88">
        <w:rPr>
          <w:rFonts w:eastAsiaTheme="minorEastAsia"/>
          <w:sz w:val="26"/>
          <w:szCs w:val="26"/>
        </w:rPr>
        <w:t>В соответствии с п.16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C2419" w:rsidRPr="00AC2419" w:rsidRDefault="00AC2419" w:rsidP="00AC2419">
      <w:pPr>
        <w:autoSpaceDE w:val="0"/>
        <w:autoSpaceDN w:val="0"/>
        <w:ind w:right="114" w:firstLine="567"/>
        <w:jc w:val="both"/>
        <w:rPr>
          <w:b/>
          <w:sz w:val="26"/>
          <w:szCs w:val="26"/>
          <w:lang w:eastAsia="en-US"/>
        </w:rPr>
      </w:pPr>
    </w:p>
    <w:p w:rsidR="00AC2419" w:rsidRPr="00AC2419" w:rsidRDefault="00AC2419" w:rsidP="00AC2419">
      <w:pPr>
        <w:ind w:right="114" w:firstLine="567"/>
        <w:jc w:val="both"/>
        <w:rPr>
          <w:sz w:val="26"/>
          <w:szCs w:val="26"/>
        </w:rPr>
      </w:pPr>
      <w:r w:rsidRPr="00AC2419">
        <w:rPr>
          <w:b/>
          <w:sz w:val="26"/>
          <w:szCs w:val="26"/>
        </w:rPr>
        <w:t xml:space="preserve">9.2. </w:t>
      </w:r>
      <w:r w:rsidRPr="00AC2419">
        <w:rPr>
          <w:sz w:val="26"/>
          <w:szCs w:val="26"/>
        </w:rPr>
        <w:t>Одобрить заключение взаимосвязанных сделок, в совершении которых имеется заинтересованность.</w:t>
      </w:r>
    </w:p>
    <w:p w:rsidR="002D3186" w:rsidRPr="003C3D88" w:rsidRDefault="002D3186" w:rsidP="002D3186">
      <w:pPr>
        <w:autoSpaceDE w:val="0"/>
        <w:autoSpaceDN w:val="0"/>
        <w:ind w:right="113" w:firstLine="567"/>
        <w:jc w:val="both"/>
        <w:rPr>
          <w:rFonts w:eastAsiaTheme="minorEastAsia"/>
          <w:sz w:val="26"/>
          <w:szCs w:val="26"/>
        </w:rPr>
      </w:pPr>
      <w:r w:rsidRPr="003C3D88">
        <w:rPr>
          <w:rFonts w:eastAsiaTheme="minorEastAsia"/>
          <w:sz w:val="26"/>
          <w:szCs w:val="26"/>
        </w:rPr>
        <w:t>В соответствии с п.16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C2419" w:rsidRDefault="00AC2419" w:rsidP="00AC2419">
      <w:pPr>
        <w:ind w:right="114" w:firstLine="567"/>
        <w:jc w:val="both"/>
        <w:rPr>
          <w:b/>
          <w:sz w:val="26"/>
          <w:szCs w:val="26"/>
        </w:rPr>
      </w:pPr>
    </w:p>
    <w:p w:rsidR="00AC2419" w:rsidRPr="00AC2419" w:rsidRDefault="00AC2419" w:rsidP="00AC2419">
      <w:pPr>
        <w:ind w:right="114" w:firstLine="567"/>
        <w:jc w:val="both"/>
        <w:rPr>
          <w:sz w:val="26"/>
          <w:szCs w:val="26"/>
        </w:rPr>
      </w:pPr>
      <w:r w:rsidRPr="00AC2419">
        <w:rPr>
          <w:b/>
          <w:sz w:val="26"/>
          <w:szCs w:val="26"/>
        </w:rPr>
        <w:t xml:space="preserve">9.3. </w:t>
      </w:r>
      <w:r w:rsidRPr="00AC2419">
        <w:rPr>
          <w:sz w:val="26"/>
          <w:szCs w:val="26"/>
        </w:rPr>
        <w:t>Одобрить заключение взаимосвязанных сделок, в совершении которых имеется заинтересованность.</w:t>
      </w:r>
    </w:p>
    <w:p w:rsidR="002D3186" w:rsidRPr="003C3D88" w:rsidRDefault="002D3186" w:rsidP="002D3186">
      <w:pPr>
        <w:autoSpaceDE w:val="0"/>
        <w:autoSpaceDN w:val="0"/>
        <w:ind w:right="113" w:firstLine="567"/>
        <w:jc w:val="both"/>
        <w:rPr>
          <w:rFonts w:eastAsiaTheme="minorEastAsia"/>
          <w:sz w:val="26"/>
          <w:szCs w:val="26"/>
        </w:rPr>
      </w:pPr>
      <w:r w:rsidRPr="003C3D88">
        <w:rPr>
          <w:rFonts w:eastAsiaTheme="minorEastAsia"/>
          <w:sz w:val="26"/>
          <w:szCs w:val="26"/>
        </w:rPr>
        <w:t>В соответствии с п.16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C2419" w:rsidRPr="00AC2419" w:rsidRDefault="00AC2419" w:rsidP="00AC2419">
      <w:pPr>
        <w:autoSpaceDE w:val="0"/>
        <w:autoSpaceDN w:val="0"/>
        <w:ind w:right="113"/>
        <w:jc w:val="both"/>
        <w:rPr>
          <w:b/>
          <w:sz w:val="26"/>
          <w:szCs w:val="26"/>
        </w:rPr>
      </w:pPr>
      <w:bookmarkStart w:id="11" w:name="_GoBack"/>
      <w:bookmarkEnd w:id="11"/>
    </w:p>
    <w:p w:rsidR="00AC2419" w:rsidRPr="004D2692" w:rsidRDefault="00AC2419" w:rsidP="00AC2419">
      <w:pPr>
        <w:ind w:firstLine="567"/>
        <w:jc w:val="both"/>
        <w:rPr>
          <w:b/>
          <w:bCs/>
          <w:i/>
          <w:szCs w:val="28"/>
        </w:rPr>
      </w:pPr>
      <w:r w:rsidRPr="00AC2419">
        <w:rPr>
          <w:bCs/>
          <w:i/>
          <w:szCs w:val="28"/>
        </w:rPr>
        <w:t>По итогам голосования</w:t>
      </w:r>
      <w:r>
        <w:rPr>
          <w:b/>
          <w:bCs/>
          <w:i/>
          <w:szCs w:val="28"/>
        </w:rPr>
        <w:t xml:space="preserve"> р</w:t>
      </w:r>
      <w:r w:rsidRPr="004D2692">
        <w:rPr>
          <w:b/>
          <w:bCs/>
          <w:i/>
          <w:szCs w:val="28"/>
        </w:rPr>
        <w:t>ешение принято.</w:t>
      </w:r>
    </w:p>
    <w:p w:rsidR="00AC2419" w:rsidRDefault="00AC2419" w:rsidP="003648D6">
      <w:pPr>
        <w:tabs>
          <w:tab w:val="left" w:pos="851"/>
        </w:tabs>
        <w:ind w:firstLine="567"/>
        <w:jc w:val="both"/>
        <w:rPr>
          <w:b/>
          <w:szCs w:val="28"/>
        </w:rPr>
      </w:pPr>
    </w:p>
    <w:bookmarkEnd w:id="9"/>
    <w:bookmarkEnd w:id="10"/>
    <w:p w:rsidR="00F9137B" w:rsidRDefault="00F9137B" w:rsidP="006972BB">
      <w:pPr>
        <w:pStyle w:val="a9"/>
        <w:tabs>
          <w:tab w:val="clear" w:pos="4153"/>
          <w:tab w:val="clear" w:pos="8306"/>
        </w:tabs>
        <w:spacing w:line="360" w:lineRule="atLeast"/>
        <w:rPr>
          <w:b/>
          <w:color w:val="FF0000"/>
        </w:rPr>
      </w:pPr>
    </w:p>
    <w:p w:rsidR="00171104" w:rsidRDefault="0041706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p>
    <w:p w:rsidR="00206CAA" w:rsidRDefault="00206CAA" w:rsidP="00461FB2">
      <w:pPr>
        <w:pStyle w:val="a9"/>
        <w:tabs>
          <w:tab w:val="clear" w:pos="4153"/>
          <w:tab w:val="clear" w:pos="8306"/>
        </w:tabs>
        <w:spacing w:line="360" w:lineRule="atLeast"/>
        <w:rPr>
          <w:b/>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992" w:rsidRDefault="00C10992">
      <w:r>
        <w:separator/>
      </w:r>
    </w:p>
  </w:endnote>
  <w:endnote w:type="continuationSeparator" w:id="0">
    <w:p w:rsidR="00C10992" w:rsidRDefault="00C1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85" w:rsidRDefault="00CE6F85"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E6F85" w:rsidRDefault="00CE6F85"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85" w:rsidRPr="00654A05" w:rsidRDefault="00CE6F85"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2D3186">
      <w:rPr>
        <w:b/>
        <w:noProof/>
        <w:sz w:val="22"/>
        <w:szCs w:val="22"/>
      </w:rPr>
      <w:t>4</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2D3186">
      <w:rPr>
        <w:b/>
        <w:noProof/>
        <w:sz w:val="22"/>
        <w:szCs w:val="22"/>
      </w:rPr>
      <w:t>4</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85" w:rsidRDefault="00CE6F85" w:rsidP="002C3C8A">
    <w:pPr>
      <w:pStyle w:val="ac"/>
      <w:jc w:val="center"/>
      <w:rPr>
        <w:sz w:val="18"/>
        <w:szCs w:val="18"/>
      </w:rPr>
    </w:pPr>
  </w:p>
  <w:p w:rsidR="00CE6F85" w:rsidRDefault="00CE6F85"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CE6F85" w:rsidRPr="001904B0" w:rsidRDefault="00CE6F85"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992" w:rsidRDefault="00C10992">
      <w:r>
        <w:separator/>
      </w:r>
    </w:p>
  </w:footnote>
  <w:footnote w:type="continuationSeparator" w:id="0">
    <w:p w:rsidR="00C10992" w:rsidRDefault="00C10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85" w:rsidRDefault="00CE6F85"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CE6F85" w:rsidRDefault="00CE6F85"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315226"/>
    <w:multiLevelType w:val="multilevel"/>
    <w:tmpl w:val="05F6FBC6"/>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EF973C4"/>
    <w:multiLevelType w:val="hybridMultilevel"/>
    <w:tmpl w:val="9348C1CE"/>
    <w:lvl w:ilvl="0" w:tplc="07500704">
      <w:start w:val="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3A2B8A"/>
    <w:multiLevelType w:val="hybridMultilevel"/>
    <w:tmpl w:val="06CC1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3CAA766A"/>
    <w:multiLevelType w:val="hybridMultilevel"/>
    <w:tmpl w:val="1494F6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CB78F6"/>
    <w:multiLevelType w:val="hybridMultilevel"/>
    <w:tmpl w:val="C078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3E24BD"/>
    <w:multiLevelType w:val="multilevel"/>
    <w:tmpl w:val="9334C8E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5B3F5336"/>
    <w:multiLevelType w:val="hybridMultilevel"/>
    <w:tmpl w:val="2E20FDB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E830610"/>
    <w:multiLevelType w:val="hybridMultilevel"/>
    <w:tmpl w:val="44D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5E7699"/>
    <w:multiLevelType w:val="hybridMultilevel"/>
    <w:tmpl w:val="D2B88308"/>
    <w:lvl w:ilvl="0" w:tplc="E79A89C6">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16">
    <w:nsid w:val="6B810863"/>
    <w:multiLevelType w:val="multilevel"/>
    <w:tmpl w:val="3B7C7F0E"/>
    <w:lvl w:ilvl="0">
      <w:start w:val="1"/>
      <w:numFmt w:val="decimal"/>
      <w:lvlText w:val="%1."/>
      <w:lvlJc w:val="left"/>
      <w:pPr>
        <w:ind w:left="1429" w:hanging="360"/>
      </w:pPr>
      <w:rPr>
        <w:b w:val="0"/>
      </w:rPr>
    </w:lvl>
    <w:lvl w:ilvl="1">
      <w:start w:val="1"/>
      <w:numFmt w:val="decimal"/>
      <w:isLgl/>
      <w:lvlText w:val="%2."/>
      <w:lvlJc w:val="left"/>
      <w:pPr>
        <w:ind w:left="1789" w:hanging="720"/>
      </w:pPr>
      <w:rPr>
        <w:rFonts w:ascii="Times New Roman" w:eastAsia="Times New Roman" w:hAnsi="Times New Roman" w:cs="Times New Roman"/>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7">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9337137"/>
    <w:multiLevelType w:val="hybridMultilevel"/>
    <w:tmpl w:val="D8FA82F8"/>
    <w:lvl w:ilvl="0" w:tplc="E7E278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B6701E2"/>
    <w:multiLevelType w:val="hybridMultilevel"/>
    <w:tmpl w:val="DA6876B2"/>
    <w:lvl w:ilvl="0" w:tplc="BD20E640">
      <w:start w:val="1"/>
      <w:numFmt w:val="bullet"/>
      <w:lvlText w:val=""/>
      <w:lvlJc w:val="left"/>
      <w:pPr>
        <w:tabs>
          <w:tab w:val="num" w:pos="4613"/>
        </w:tabs>
        <w:ind w:left="4613"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3"/>
  </w:num>
  <w:num w:numId="3">
    <w:abstractNumId w:val="0"/>
  </w:num>
  <w:num w:numId="4">
    <w:abstractNumId w:val="7"/>
  </w:num>
  <w:num w:numId="5">
    <w:abstractNumId w:val="8"/>
  </w:num>
  <w:num w:numId="6">
    <w:abstractNumId w:val="5"/>
  </w:num>
  <w:num w:numId="7">
    <w:abstractNumId w:val="14"/>
  </w:num>
  <w:num w:numId="8">
    <w:abstractNumId w:val="11"/>
  </w:num>
  <w:num w:numId="9">
    <w:abstractNumId w:val="4"/>
  </w:num>
  <w:num w:numId="10">
    <w:abstractNumId w:val="6"/>
  </w:num>
  <w:num w:numId="11">
    <w:abstractNumId w:val="2"/>
  </w:num>
  <w:num w:numId="12">
    <w:abstractNumId w:val="17"/>
  </w:num>
  <w:num w:numId="13">
    <w:abstractNumId w:val="13"/>
  </w:num>
  <w:num w:numId="14">
    <w:abstractNumId w:val="18"/>
  </w:num>
  <w:num w:numId="15">
    <w:abstractNumId w:val="20"/>
  </w:num>
  <w:num w:numId="16">
    <w:abstractNumId w:val="9"/>
  </w:num>
  <w:num w:numId="17">
    <w:abstractNumId w:val="16"/>
  </w:num>
  <w:num w:numId="18">
    <w:abstractNumId w:val="19"/>
  </w:num>
  <w:num w:numId="19">
    <w:abstractNumId w:val="10"/>
  </w:num>
  <w:num w:numId="20">
    <w:abstractNumId w:val="15"/>
  </w:num>
  <w:num w:numId="2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B0B"/>
    <w:rsid w:val="00004556"/>
    <w:rsid w:val="00005593"/>
    <w:rsid w:val="00006B7F"/>
    <w:rsid w:val="00006E36"/>
    <w:rsid w:val="000073D7"/>
    <w:rsid w:val="00007E40"/>
    <w:rsid w:val="00010E89"/>
    <w:rsid w:val="000122F6"/>
    <w:rsid w:val="000126E8"/>
    <w:rsid w:val="00012D6D"/>
    <w:rsid w:val="00013254"/>
    <w:rsid w:val="000134EC"/>
    <w:rsid w:val="00014AA4"/>
    <w:rsid w:val="000156C5"/>
    <w:rsid w:val="00016317"/>
    <w:rsid w:val="0001672A"/>
    <w:rsid w:val="0001674A"/>
    <w:rsid w:val="00016AD5"/>
    <w:rsid w:val="00016AFE"/>
    <w:rsid w:val="000172B5"/>
    <w:rsid w:val="00017539"/>
    <w:rsid w:val="00017B67"/>
    <w:rsid w:val="00020B5C"/>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304D"/>
    <w:rsid w:val="0003377E"/>
    <w:rsid w:val="00033EFF"/>
    <w:rsid w:val="00034017"/>
    <w:rsid w:val="00034316"/>
    <w:rsid w:val="00034491"/>
    <w:rsid w:val="0003471E"/>
    <w:rsid w:val="000347B6"/>
    <w:rsid w:val="00034857"/>
    <w:rsid w:val="00034C8F"/>
    <w:rsid w:val="000356A7"/>
    <w:rsid w:val="0003594F"/>
    <w:rsid w:val="000359B4"/>
    <w:rsid w:val="00035F6A"/>
    <w:rsid w:val="000366E7"/>
    <w:rsid w:val="00036892"/>
    <w:rsid w:val="0003697D"/>
    <w:rsid w:val="00036EFA"/>
    <w:rsid w:val="0003723F"/>
    <w:rsid w:val="00037EC8"/>
    <w:rsid w:val="000406CC"/>
    <w:rsid w:val="00040875"/>
    <w:rsid w:val="00040B60"/>
    <w:rsid w:val="00041215"/>
    <w:rsid w:val="00041A5F"/>
    <w:rsid w:val="000420DF"/>
    <w:rsid w:val="00042C80"/>
    <w:rsid w:val="00043995"/>
    <w:rsid w:val="00043AE4"/>
    <w:rsid w:val="00046084"/>
    <w:rsid w:val="000470AB"/>
    <w:rsid w:val="0004743D"/>
    <w:rsid w:val="0004781F"/>
    <w:rsid w:val="00047A87"/>
    <w:rsid w:val="0005008C"/>
    <w:rsid w:val="00050552"/>
    <w:rsid w:val="00051EF8"/>
    <w:rsid w:val="0005209D"/>
    <w:rsid w:val="000522CE"/>
    <w:rsid w:val="00052562"/>
    <w:rsid w:val="0005329E"/>
    <w:rsid w:val="000532D6"/>
    <w:rsid w:val="00053391"/>
    <w:rsid w:val="0005348A"/>
    <w:rsid w:val="00053497"/>
    <w:rsid w:val="00053981"/>
    <w:rsid w:val="00053D75"/>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7598"/>
    <w:rsid w:val="000779AD"/>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763"/>
    <w:rsid w:val="00093DBC"/>
    <w:rsid w:val="000940E1"/>
    <w:rsid w:val="000942F7"/>
    <w:rsid w:val="0009517D"/>
    <w:rsid w:val="0009588F"/>
    <w:rsid w:val="00095898"/>
    <w:rsid w:val="00095A21"/>
    <w:rsid w:val="0009678C"/>
    <w:rsid w:val="00096ADB"/>
    <w:rsid w:val="00096B3A"/>
    <w:rsid w:val="00096D24"/>
    <w:rsid w:val="00096E53"/>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32D"/>
    <w:rsid w:val="000A6AB3"/>
    <w:rsid w:val="000A6E83"/>
    <w:rsid w:val="000A7966"/>
    <w:rsid w:val="000A7998"/>
    <w:rsid w:val="000A7CB7"/>
    <w:rsid w:val="000B1825"/>
    <w:rsid w:val="000B1ABC"/>
    <w:rsid w:val="000B206D"/>
    <w:rsid w:val="000B24A6"/>
    <w:rsid w:val="000B3362"/>
    <w:rsid w:val="000B347C"/>
    <w:rsid w:val="000B39D6"/>
    <w:rsid w:val="000B3C37"/>
    <w:rsid w:val="000B3E4D"/>
    <w:rsid w:val="000B4391"/>
    <w:rsid w:val="000B6492"/>
    <w:rsid w:val="000B69A0"/>
    <w:rsid w:val="000B6C82"/>
    <w:rsid w:val="000B6EB7"/>
    <w:rsid w:val="000B6FC5"/>
    <w:rsid w:val="000B722E"/>
    <w:rsid w:val="000B7850"/>
    <w:rsid w:val="000B7A40"/>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BCF"/>
    <w:rsid w:val="000C5ED5"/>
    <w:rsid w:val="000C601C"/>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E5AA7"/>
    <w:rsid w:val="000E5E98"/>
    <w:rsid w:val="000E7D04"/>
    <w:rsid w:val="000F0D9D"/>
    <w:rsid w:val="000F2463"/>
    <w:rsid w:val="000F2B31"/>
    <w:rsid w:val="000F34B5"/>
    <w:rsid w:val="000F39F3"/>
    <w:rsid w:val="000F3E95"/>
    <w:rsid w:val="000F4DED"/>
    <w:rsid w:val="000F54E0"/>
    <w:rsid w:val="000F673E"/>
    <w:rsid w:val="000F6A7C"/>
    <w:rsid w:val="00100789"/>
    <w:rsid w:val="00101173"/>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2E6"/>
    <w:rsid w:val="0010776B"/>
    <w:rsid w:val="0010797F"/>
    <w:rsid w:val="001114D0"/>
    <w:rsid w:val="001120A4"/>
    <w:rsid w:val="0011286E"/>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BAD"/>
    <w:rsid w:val="00140CA3"/>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B7"/>
    <w:rsid w:val="0015585A"/>
    <w:rsid w:val="00155F81"/>
    <w:rsid w:val="0015636E"/>
    <w:rsid w:val="00156A89"/>
    <w:rsid w:val="00156FA7"/>
    <w:rsid w:val="00157681"/>
    <w:rsid w:val="00160896"/>
    <w:rsid w:val="00160B45"/>
    <w:rsid w:val="00160B8F"/>
    <w:rsid w:val="00160DB2"/>
    <w:rsid w:val="00161922"/>
    <w:rsid w:val="00161C7F"/>
    <w:rsid w:val="001621A7"/>
    <w:rsid w:val="001625BC"/>
    <w:rsid w:val="0016287C"/>
    <w:rsid w:val="00163056"/>
    <w:rsid w:val="001644CB"/>
    <w:rsid w:val="00164874"/>
    <w:rsid w:val="001662C8"/>
    <w:rsid w:val="00166319"/>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8"/>
    <w:rsid w:val="00173A71"/>
    <w:rsid w:val="00174F87"/>
    <w:rsid w:val="001753BA"/>
    <w:rsid w:val="00175482"/>
    <w:rsid w:val="00175D3B"/>
    <w:rsid w:val="00177012"/>
    <w:rsid w:val="0017756F"/>
    <w:rsid w:val="00177805"/>
    <w:rsid w:val="001804D5"/>
    <w:rsid w:val="00181853"/>
    <w:rsid w:val="00181B7C"/>
    <w:rsid w:val="00181C38"/>
    <w:rsid w:val="00181D02"/>
    <w:rsid w:val="00182007"/>
    <w:rsid w:val="00182A13"/>
    <w:rsid w:val="00183317"/>
    <w:rsid w:val="0018338A"/>
    <w:rsid w:val="00184A8B"/>
    <w:rsid w:val="00184E3B"/>
    <w:rsid w:val="00185084"/>
    <w:rsid w:val="0018514D"/>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3878"/>
    <w:rsid w:val="001944C0"/>
    <w:rsid w:val="00194B52"/>
    <w:rsid w:val="00194DCC"/>
    <w:rsid w:val="001951FE"/>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F51"/>
    <w:rsid w:val="001A3467"/>
    <w:rsid w:val="001A3ED1"/>
    <w:rsid w:val="001A4657"/>
    <w:rsid w:val="001A4A5E"/>
    <w:rsid w:val="001A4D75"/>
    <w:rsid w:val="001A53D6"/>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D06A1"/>
    <w:rsid w:val="001D0EF5"/>
    <w:rsid w:val="001D15C1"/>
    <w:rsid w:val="001D194B"/>
    <w:rsid w:val="001D21CC"/>
    <w:rsid w:val="001D22CA"/>
    <w:rsid w:val="001D2E24"/>
    <w:rsid w:val="001D3125"/>
    <w:rsid w:val="001D3131"/>
    <w:rsid w:val="001D3740"/>
    <w:rsid w:val="001D49C9"/>
    <w:rsid w:val="001D4B03"/>
    <w:rsid w:val="001D5CE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67ED"/>
    <w:rsid w:val="001F6940"/>
    <w:rsid w:val="001F6BF0"/>
    <w:rsid w:val="001F728E"/>
    <w:rsid w:val="002000D0"/>
    <w:rsid w:val="0020037A"/>
    <w:rsid w:val="002003BA"/>
    <w:rsid w:val="00200A7F"/>
    <w:rsid w:val="002010BE"/>
    <w:rsid w:val="002015FB"/>
    <w:rsid w:val="00201C59"/>
    <w:rsid w:val="00201D3D"/>
    <w:rsid w:val="002025DA"/>
    <w:rsid w:val="00202CCE"/>
    <w:rsid w:val="002050AD"/>
    <w:rsid w:val="00205499"/>
    <w:rsid w:val="0020553B"/>
    <w:rsid w:val="00205FAE"/>
    <w:rsid w:val="00206166"/>
    <w:rsid w:val="00206CAA"/>
    <w:rsid w:val="00207390"/>
    <w:rsid w:val="00207797"/>
    <w:rsid w:val="00207BB8"/>
    <w:rsid w:val="00207F41"/>
    <w:rsid w:val="00211533"/>
    <w:rsid w:val="00211ABB"/>
    <w:rsid w:val="0021261B"/>
    <w:rsid w:val="00212821"/>
    <w:rsid w:val="00212C8A"/>
    <w:rsid w:val="00214E8A"/>
    <w:rsid w:val="002156CC"/>
    <w:rsid w:val="00215C3A"/>
    <w:rsid w:val="00216158"/>
    <w:rsid w:val="00216670"/>
    <w:rsid w:val="002172F7"/>
    <w:rsid w:val="0021789F"/>
    <w:rsid w:val="00220217"/>
    <w:rsid w:val="002205B4"/>
    <w:rsid w:val="002207A4"/>
    <w:rsid w:val="00220839"/>
    <w:rsid w:val="00221D46"/>
    <w:rsid w:val="00221FE2"/>
    <w:rsid w:val="002220B5"/>
    <w:rsid w:val="002229FD"/>
    <w:rsid w:val="00222FE2"/>
    <w:rsid w:val="002239A2"/>
    <w:rsid w:val="00223B25"/>
    <w:rsid w:val="0022401E"/>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E10"/>
    <w:rsid w:val="002461E4"/>
    <w:rsid w:val="00246824"/>
    <w:rsid w:val="00246EC3"/>
    <w:rsid w:val="00250118"/>
    <w:rsid w:val="002503F7"/>
    <w:rsid w:val="002504E6"/>
    <w:rsid w:val="002508A7"/>
    <w:rsid w:val="00250B7D"/>
    <w:rsid w:val="00250EE6"/>
    <w:rsid w:val="002513F3"/>
    <w:rsid w:val="00251A8F"/>
    <w:rsid w:val="00251AB2"/>
    <w:rsid w:val="0025231F"/>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AD5"/>
    <w:rsid w:val="00271BBC"/>
    <w:rsid w:val="002728A0"/>
    <w:rsid w:val="00272EEB"/>
    <w:rsid w:val="002737FA"/>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073"/>
    <w:rsid w:val="00290602"/>
    <w:rsid w:val="0029062F"/>
    <w:rsid w:val="00290C7C"/>
    <w:rsid w:val="00291090"/>
    <w:rsid w:val="00291FDE"/>
    <w:rsid w:val="00294390"/>
    <w:rsid w:val="00294DA6"/>
    <w:rsid w:val="0029524F"/>
    <w:rsid w:val="002952CC"/>
    <w:rsid w:val="00295B51"/>
    <w:rsid w:val="0029651B"/>
    <w:rsid w:val="00296DED"/>
    <w:rsid w:val="00296FE3"/>
    <w:rsid w:val="00297B97"/>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6648"/>
    <w:rsid w:val="002C6C69"/>
    <w:rsid w:val="002C7CA3"/>
    <w:rsid w:val="002D0822"/>
    <w:rsid w:val="002D0C72"/>
    <w:rsid w:val="002D2FEE"/>
    <w:rsid w:val="002D3186"/>
    <w:rsid w:val="002D3A86"/>
    <w:rsid w:val="002D3AB5"/>
    <w:rsid w:val="002D424A"/>
    <w:rsid w:val="002D47E3"/>
    <w:rsid w:val="002D51EF"/>
    <w:rsid w:val="002D5D7B"/>
    <w:rsid w:val="002D5DA6"/>
    <w:rsid w:val="002D5E36"/>
    <w:rsid w:val="002D5E85"/>
    <w:rsid w:val="002D606E"/>
    <w:rsid w:val="002D67F4"/>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6FB"/>
    <w:rsid w:val="002F59A5"/>
    <w:rsid w:val="002F5B46"/>
    <w:rsid w:val="002F6221"/>
    <w:rsid w:val="002F7099"/>
    <w:rsid w:val="002F7330"/>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C11"/>
    <w:rsid w:val="00325207"/>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DC9"/>
    <w:rsid w:val="00336301"/>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373"/>
    <w:rsid w:val="00370DB7"/>
    <w:rsid w:val="00370E0F"/>
    <w:rsid w:val="003719E9"/>
    <w:rsid w:val="00371BA7"/>
    <w:rsid w:val="00371BBE"/>
    <w:rsid w:val="00371BBF"/>
    <w:rsid w:val="003733F0"/>
    <w:rsid w:val="0037387C"/>
    <w:rsid w:val="0037398C"/>
    <w:rsid w:val="00373A17"/>
    <w:rsid w:val="00373B8D"/>
    <w:rsid w:val="00374328"/>
    <w:rsid w:val="003752D2"/>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29C"/>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E0"/>
    <w:rsid w:val="003A54C7"/>
    <w:rsid w:val="003A5B1B"/>
    <w:rsid w:val="003A6B83"/>
    <w:rsid w:val="003A70B6"/>
    <w:rsid w:val="003A732B"/>
    <w:rsid w:val="003A7C19"/>
    <w:rsid w:val="003B0A33"/>
    <w:rsid w:val="003B12F9"/>
    <w:rsid w:val="003B1784"/>
    <w:rsid w:val="003B2344"/>
    <w:rsid w:val="003B2783"/>
    <w:rsid w:val="003B2D4C"/>
    <w:rsid w:val="003B30C8"/>
    <w:rsid w:val="003B31C3"/>
    <w:rsid w:val="003B3777"/>
    <w:rsid w:val="003B3BE2"/>
    <w:rsid w:val="003B3CB4"/>
    <w:rsid w:val="003B3FA5"/>
    <w:rsid w:val="003B482D"/>
    <w:rsid w:val="003B4C85"/>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3F1"/>
    <w:rsid w:val="003C36F9"/>
    <w:rsid w:val="003C416B"/>
    <w:rsid w:val="003C44A9"/>
    <w:rsid w:val="003C44B7"/>
    <w:rsid w:val="003C4853"/>
    <w:rsid w:val="003C4988"/>
    <w:rsid w:val="003C5467"/>
    <w:rsid w:val="003C578C"/>
    <w:rsid w:val="003C5D87"/>
    <w:rsid w:val="003C6A95"/>
    <w:rsid w:val="003C702E"/>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16"/>
    <w:rsid w:val="003E0F4E"/>
    <w:rsid w:val="003E11AC"/>
    <w:rsid w:val="003E1B58"/>
    <w:rsid w:val="003E1EBA"/>
    <w:rsid w:val="003E23FF"/>
    <w:rsid w:val="003E389F"/>
    <w:rsid w:val="003E3A37"/>
    <w:rsid w:val="003E46E1"/>
    <w:rsid w:val="003E5666"/>
    <w:rsid w:val="003E5FA9"/>
    <w:rsid w:val="003E6359"/>
    <w:rsid w:val="003E6368"/>
    <w:rsid w:val="003E69A4"/>
    <w:rsid w:val="003E6C57"/>
    <w:rsid w:val="003E72C1"/>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3F7B53"/>
    <w:rsid w:val="004001FE"/>
    <w:rsid w:val="00400BC9"/>
    <w:rsid w:val="00400E6B"/>
    <w:rsid w:val="00400F35"/>
    <w:rsid w:val="00401270"/>
    <w:rsid w:val="004015AE"/>
    <w:rsid w:val="00401AB0"/>
    <w:rsid w:val="00401D95"/>
    <w:rsid w:val="00401E6E"/>
    <w:rsid w:val="00402634"/>
    <w:rsid w:val="00402F2D"/>
    <w:rsid w:val="0040341E"/>
    <w:rsid w:val="00403752"/>
    <w:rsid w:val="004044EA"/>
    <w:rsid w:val="00405A8D"/>
    <w:rsid w:val="00405E59"/>
    <w:rsid w:val="00406339"/>
    <w:rsid w:val="00407A40"/>
    <w:rsid w:val="0041018D"/>
    <w:rsid w:val="00410587"/>
    <w:rsid w:val="004105D4"/>
    <w:rsid w:val="00410841"/>
    <w:rsid w:val="00410E11"/>
    <w:rsid w:val="00411EA2"/>
    <w:rsid w:val="00411EFB"/>
    <w:rsid w:val="00412163"/>
    <w:rsid w:val="004124E6"/>
    <w:rsid w:val="00413377"/>
    <w:rsid w:val="00413E0A"/>
    <w:rsid w:val="0041445B"/>
    <w:rsid w:val="004145C1"/>
    <w:rsid w:val="004147AC"/>
    <w:rsid w:val="00414888"/>
    <w:rsid w:val="004157D6"/>
    <w:rsid w:val="00417060"/>
    <w:rsid w:val="00417149"/>
    <w:rsid w:val="00417860"/>
    <w:rsid w:val="00417912"/>
    <w:rsid w:val="00420080"/>
    <w:rsid w:val="004200FB"/>
    <w:rsid w:val="00420777"/>
    <w:rsid w:val="004207F0"/>
    <w:rsid w:val="00421BF6"/>
    <w:rsid w:val="00422673"/>
    <w:rsid w:val="00422D44"/>
    <w:rsid w:val="004233A4"/>
    <w:rsid w:val="00424377"/>
    <w:rsid w:val="004244CD"/>
    <w:rsid w:val="00424858"/>
    <w:rsid w:val="0042517A"/>
    <w:rsid w:val="0042646B"/>
    <w:rsid w:val="004269D2"/>
    <w:rsid w:val="00427502"/>
    <w:rsid w:val="004276C2"/>
    <w:rsid w:val="0043013B"/>
    <w:rsid w:val="00430393"/>
    <w:rsid w:val="004322C3"/>
    <w:rsid w:val="00432980"/>
    <w:rsid w:val="00432C54"/>
    <w:rsid w:val="00432EB9"/>
    <w:rsid w:val="00434AF3"/>
    <w:rsid w:val="00434D5D"/>
    <w:rsid w:val="00434F74"/>
    <w:rsid w:val="004359DA"/>
    <w:rsid w:val="00435DBE"/>
    <w:rsid w:val="00435FCF"/>
    <w:rsid w:val="0043634C"/>
    <w:rsid w:val="00436458"/>
    <w:rsid w:val="00436587"/>
    <w:rsid w:val="004375D5"/>
    <w:rsid w:val="00437DC4"/>
    <w:rsid w:val="004402ED"/>
    <w:rsid w:val="004403C1"/>
    <w:rsid w:val="00440D32"/>
    <w:rsid w:val="004410BF"/>
    <w:rsid w:val="0044151E"/>
    <w:rsid w:val="004415A1"/>
    <w:rsid w:val="0044185A"/>
    <w:rsid w:val="00441900"/>
    <w:rsid w:val="00441A71"/>
    <w:rsid w:val="00442724"/>
    <w:rsid w:val="00442974"/>
    <w:rsid w:val="00443942"/>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517"/>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960"/>
    <w:rsid w:val="00480EC3"/>
    <w:rsid w:val="00481A0D"/>
    <w:rsid w:val="0048283B"/>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E5"/>
    <w:rsid w:val="00490B6A"/>
    <w:rsid w:val="00490BBC"/>
    <w:rsid w:val="00490D4A"/>
    <w:rsid w:val="00491B08"/>
    <w:rsid w:val="00491E76"/>
    <w:rsid w:val="004929CD"/>
    <w:rsid w:val="00492CE8"/>
    <w:rsid w:val="004936D6"/>
    <w:rsid w:val="004945E0"/>
    <w:rsid w:val="0049541A"/>
    <w:rsid w:val="0049556B"/>
    <w:rsid w:val="004964E9"/>
    <w:rsid w:val="004966E9"/>
    <w:rsid w:val="00496CCA"/>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A9F"/>
    <w:rsid w:val="004A6B3C"/>
    <w:rsid w:val="004A72DB"/>
    <w:rsid w:val="004A75E0"/>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09E"/>
    <w:rsid w:val="004B5C26"/>
    <w:rsid w:val="004B60EA"/>
    <w:rsid w:val="004B62F9"/>
    <w:rsid w:val="004B70E0"/>
    <w:rsid w:val="004B741F"/>
    <w:rsid w:val="004B761C"/>
    <w:rsid w:val="004B790B"/>
    <w:rsid w:val="004C0F8A"/>
    <w:rsid w:val="004C17F9"/>
    <w:rsid w:val="004C1CE8"/>
    <w:rsid w:val="004C3545"/>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734"/>
    <w:rsid w:val="004D4DCF"/>
    <w:rsid w:val="004D5051"/>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582"/>
    <w:rsid w:val="004F3A1D"/>
    <w:rsid w:val="004F3A53"/>
    <w:rsid w:val="004F40A1"/>
    <w:rsid w:val="004F411A"/>
    <w:rsid w:val="004F42E9"/>
    <w:rsid w:val="004F4C48"/>
    <w:rsid w:val="004F4DB9"/>
    <w:rsid w:val="004F5AD6"/>
    <w:rsid w:val="004F6232"/>
    <w:rsid w:val="004F62E0"/>
    <w:rsid w:val="004F68AC"/>
    <w:rsid w:val="004F707A"/>
    <w:rsid w:val="004F72BE"/>
    <w:rsid w:val="004F7697"/>
    <w:rsid w:val="004F7990"/>
    <w:rsid w:val="004F7FD0"/>
    <w:rsid w:val="005000D5"/>
    <w:rsid w:val="00501D74"/>
    <w:rsid w:val="00501D7F"/>
    <w:rsid w:val="00501DEE"/>
    <w:rsid w:val="00501F61"/>
    <w:rsid w:val="0050270E"/>
    <w:rsid w:val="00502F3C"/>
    <w:rsid w:val="00505562"/>
    <w:rsid w:val="00505652"/>
    <w:rsid w:val="00505901"/>
    <w:rsid w:val="00506B19"/>
    <w:rsid w:val="00506C93"/>
    <w:rsid w:val="005075F0"/>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BEB"/>
    <w:rsid w:val="00517E9E"/>
    <w:rsid w:val="005204CB"/>
    <w:rsid w:val="005212B4"/>
    <w:rsid w:val="00521345"/>
    <w:rsid w:val="00521BF7"/>
    <w:rsid w:val="005235C3"/>
    <w:rsid w:val="0052394C"/>
    <w:rsid w:val="00523B99"/>
    <w:rsid w:val="00523EFB"/>
    <w:rsid w:val="00524A16"/>
    <w:rsid w:val="005258CD"/>
    <w:rsid w:val="00525AE6"/>
    <w:rsid w:val="00525BB8"/>
    <w:rsid w:val="00525BD8"/>
    <w:rsid w:val="00527C8B"/>
    <w:rsid w:val="005301DF"/>
    <w:rsid w:val="0053060C"/>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5E2"/>
    <w:rsid w:val="0054094A"/>
    <w:rsid w:val="0054094E"/>
    <w:rsid w:val="00540DDD"/>
    <w:rsid w:val="00541156"/>
    <w:rsid w:val="00541665"/>
    <w:rsid w:val="00541F80"/>
    <w:rsid w:val="005424F1"/>
    <w:rsid w:val="00542944"/>
    <w:rsid w:val="00542B08"/>
    <w:rsid w:val="00542FC1"/>
    <w:rsid w:val="00543531"/>
    <w:rsid w:val="00543951"/>
    <w:rsid w:val="00543D55"/>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6377"/>
    <w:rsid w:val="00567F56"/>
    <w:rsid w:val="00570991"/>
    <w:rsid w:val="00570B85"/>
    <w:rsid w:val="00570DBD"/>
    <w:rsid w:val="0057144C"/>
    <w:rsid w:val="005715FC"/>
    <w:rsid w:val="005718EE"/>
    <w:rsid w:val="005729BF"/>
    <w:rsid w:val="00572C8C"/>
    <w:rsid w:val="005734C8"/>
    <w:rsid w:val="00573503"/>
    <w:rsid w:val="005736F5"/>
    <w:rsid w:val="00573A50"/>
    <w:rsid w:val="00573FCA"/>
    <w:rsid w:val="0057431D"/>
    <w:rsid w:val="005746B8"/>
    <w:rsid w:val="00574F2C"/>
    <w:rsid w:val="00576503"/>
    <w:rsid w:val="00576545"/>
    <w:rsid w:val="00576D0F"/>
    <w:rsid w:val="005771CB"/>
    <w:rsid w:val="005773C9"/>
    <w:rsid w:val="005779BA"/>
    <w:rsid w:val="00580391"/>
    <w:rsid w:val="0058049C"/>
    <w:rsid w:val="00580848"/>
    <w:rsid w:val="00580B9B"/>
    <w:rsid w:val="005815A2"/>
    <w:rsid w:val="0058193F"/>
    <w:rsid w:val="00581F27"/>
    <w:rsid w:val="00582B3B"/>
    <w:rsid w:val="00583164"/>
    <w:rsid w:val="0058360B"/>
    <w:rsid w:val="00583B7E"/>
    <w:rsid w:val="005840B6"/>
    <w:rsid w:val="005841E5"/>
    <w:rsid w:val="00584376"/>
    <w:rsid w:val="005843E6"/>
    <w:rsid w:val="00584668"/>
    <w:rsid w:val="00585341"/>
    <w:rsid w:val="00585AF3"/>
    <w:rsid w:val="0058654A"/>
    <w:rsid w:val="005876DD"/>
    <w:rsid w:val="00587D59"/>
    <w:rsid w:val="0059006A"/>
    <w:rsid w:val="005900E1"/>
    <w:rsid w:val="005908FA"/>
    <w:rsid w:val="00592A8F"/>
    <w:rsid w:val="005938E8"/>
    <w:rsid w:val="00593E63"/>
    <w:rsid w:val="00594091"/>
    <w:rsid w:val="0059483B"/>
    <w:rsid w:val="005951C4"/>
    <w:rsid w:val="005953F3"/>
    <w:rsid w:val="005958C0"/>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C7A65"/>
    <w:rsid w:val="005D0CC1"/>
    <w:rsid w:val="005D0E20"/>
    <w:rsid w:val="005D0FB5"/>
    <w:rsid w:val="005D1050"/>
    <w:rsid w:val="005D111A"/>
    <w:rsid w:val="005D1149"/>
    <w:rsid w:val="005D245D"/>
    <w:rsid w:val="005D2BDA"/>
    <w:rsid w:val="005D39AF"/>
    <w:rsid w:val="005D4502"/>
    <w:rsid w:val="005D45FA"/>
    <w:rsid w:val="005D54AA"/>
    <w:rsid w:val="005D56B1"/>
    <w:rsid w:val="005D5A12"/>
    <w:rsid w:val="005D649D"/>
    <w:rsid w:val="005D6F27"/>
    <w:rsid w:val="005D7A97"/>
    <w:rsid w:val="005D7D2F"/>
    <w:rsid w:val="005D7EFC"/>
    <w:rsid w:val="005E11CF"/>
    <w:rsid w:val="005E2116"/>
    <w:rsid w:val="005E22C3"/>
    <w:rsid w:val="005E252F"/>
    <w:rsid w:val="005E3146"/>
    <w:rsid w:val="005E390E"/>
    <w:rsid w:val="005E3CA2"/>
    <w:rsid w:val="005E3D55"/>
    <w:rsid w:val="005E3D77"/>
    <w:rsid w:val="005E411F"/>
    <w:rsid w:val="005E468E"/>
    <w:rsid w:val="005E4719"/>
    <w:rsid w:val="005E49E7"/>
    <w:rsid w:val="005E535B"/>
    <w:rsid w:val="005E53F9"/>
    <w:rsid w:val="005E54AC"/>
    <w:rsid w:val="005E5B4C"/>
    <w:rsid w:val="005E5B7B"/>
    <w:rsid w:val="005E63DA"/>
    <w:rsid w:val="005F02B9"/>
    <w:rsid w:val="005F1AF6"/>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CCD"/>
    <w:rsid w:val="00604B74"/>
    <w:rsid w:val="0060558A"/>
    <w:rsid w:val="006055EF"/>
    <w:rsid w:val="006061CB"/>
    <w:rsid w:val="00606A25"/>
    <w:rsid w:val="00606B2B"/>
    <w:rsid w:val="0060732F"/>
    <w:rsid w:val="0060737C"/>
    <w:rsid w:val="00607408"/>
    <w:rsid w:val="0061094B"/>
    <w:rsid w:val="00610D40"/>
    <w:rsid w:val="00611175"/>
    <w:rsid w:val="0061127F"/>
    <w:rsid w:val="0061142C"/>
    <w:rsid w:val="00611716"/>
    <w:rsid w:val="006145A6"/>
    <w:rsid w:val="00614B8A"/>
    <w:rsid w:val="006151BA"/>
    <w:rsid w:val="006151E1"/>
    <w:rsid w:val="00615C07"/>
    <w:rsid w:val="00615F15"/>
    <w:rsid w:val="006161F1"/>
    <w:rsid w:val="0061674A"/>
    <w:rsid w:val="00620D90"/>
    <w:rsid w:val="00621719"/>
    <w:rsid w:val="00621851"/>
    <w:rsid w:val="00621EC9"/>
    <w:rsid w:val="0062297E"/>
    <w:rsid w:val="00623358"/>
    <w:rsid w:val="00623684"/>
    <w:rsid w:val="0062484B"/>
    <w:rsid w:val="00624A6C"/>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BD4"/>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2443"/>
    <w:rsid w:val="00653434"/>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338E"/>
    <w:rsid w:val="006745F7"/>
    <w:rsid w:val="00675742"/>
    <w:rsid w:val="0067588A"/>
    <w:rsid w:val="00675BF2"/>
    <w:rsid w:val="0067602F"/>
    <w:rsid w:val="00676D29"/>
    <w:rsid w:val="00680F8A"/>
    <w:rsid w:val="00681752"/>
    <w:rsid w:val="00682724"/>
    <w:rsid w:val="00682900"/>
    <w:rsid w:val="006832D0"/>
    <w:rsid w:val="00684C42"/>
    <w:rsid w:val="0068507E"/>
    <w:rsid w:val="006853D1"/>
    <w:rsid w:val="00685693"/>
    <w:rsid w:val="00685913"/>
    <w:rsid w:val="0068661A"/>
    <w:rsid w:val="00686F2D"/>
    <w:rsid w:val="00687B57"/>
    <w:rsid w:val="00687B5D"/>
    <w:rsid w:val="0069000C"/>
    <w:rsid w:val="006902BA"/>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9F4"/>
    <w:rsid w:val="006A6FF6"/>
    <w:rsid w:val="006A7EDC"/>
    <w:rsid w:val="006B00F5"/>
    <w:rsid w:val="006B0A1F"/>
    <w:rsid w:val="006B235F"/>
    <w:rsid w:val="006B2BC7"/>
    <w:rsid w:val="006B2F73"/>
    <w:rsid w:val="006B3141"/>
    <w:rsid w:val="006B372A"/>
    <w:rsid w:val="006B413C"/>
    <w:rsid w:val="006B506E"/>
    <w:rsid w:val="006B5252"/>
    <w:rsid w:val="006B55C6"/>
    <w:rsid w:val="006B5908"/>
    <w:rsid w:val="006B5CB6"/>
    <w:rsid w:val="006B6BC8"/>
    <w:rsid w:val="006B7ED8"/>
    <w:rsid w:val="006C13AD"/>
    <w:rsid w:val="006C13DD"/>
    <w:rsid w:val="006C18C3"/>
    <w:rsid w:val="006C2300"/>
    <w:rsid w:val="006C3093"/>
    <w:rsid w:val="006C447D"/>
    <w:rsid w:val="006C495B"/>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212"/>
    <w:rsid w:val="006F7A82"/>
    <w:rsid w:val="006F7B2B"/>
    <w:rsid w:val="0070068C"/>
    <w:rsid w:val="00700C13"/>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F0A"/>
    <w:rsid w:val="00716795"/>
    <w:rsid w:val="007169CD"/>
    <w:rsid w:val="007176B9"/>
    <w:rsid w:val="007218EA"/>
    <w:rsid w:val="00721B7A"/>
    <w:rsid w:val="00721BF0"/>
    <w:rsid w:val="00721FE5"/>
    <w:rsid w:val="00722C60"/>
    <w:rsid w:val="00722F05"/>
    <w:rsid w:val="0072367C"/>
    <w:rsid w:val="00723FBD"/>
    <w:rsid w:val="007245DE"/>
    <w:rsid w:val="00724BFF"/>
    <w:rsid w:val="00724F7D"/>
    <w:rsid w:val="007259D8"/>
    <w:rsid w:val="007259F2"/>
    <w:rsid w:val="00725A5F"/>
    <w:rsid w:val="00725C4C"/>
    <w:rsid w:val="00725F0E"/>
    <w:rsid w:val="007268EB"/>
    <w:rsid w:val="00726F15"/>
    <w:rsid w:val="00727107"/>
    <w:rsid w:val="0072724A"/>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CB8"/>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49"/>
    <w:rsid w:val="00761DB5"/>
    <w:rsid w:val="00761FED"/>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CCC"/>
    <w:rsid w:val="00785E95"/>
    <w:rsid w:val="007860C8"/>
    <w:rsid w:val="0078730F"/>
    <w:rsid w:val="0078762F"/>
    <w:rsid w:val="007877F7"/>
    <w:rsid w:val="007902CC"/>
    <w:rsid w:val="00791987"/>
    <w:rsid w:val="007924FE"/>
    <w:rsid w:val="0079277D"/>
    <w:rsid w:val="007929C4"/>
    <w:rsid w:val="00793795"/>
    <w:rsid w:val="00793A7B"/>
    <w:rsid w:val="00793B1C"/>
    <w:rsid w:val="00793C7C"/>
    <w:rsid w:val="00793F34"/>
    <w:rsid w:val="00794317"/>
    <w:rsid w:val="00795386"/>
    <w:rsid w:val="00795D29"/>
    <w:rsid w:val="00797173"/>
    <w:rsid w:val="00797916"/>
    <w:rsid w:val="007A05A2"/>
    <w:rsid w:val="007A158C"/>
    <w:rsid w:val="007A1879"/>
    <w:rsid w:val="007A1C71"/>
    <w:rsid w:val="007A208E"/>
    <w:rsid w:val="007A2354"/>
    <w:rsid w:val="007A2717"/>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736C"/>
    <w:rsid w:val="007B7A90"/>
    <w:rsid w:val="007B7DA7"/>
    <w:rsid w:val="007C0C78"/>
    <w:rsid w:val="007C0E77"/>
    <w:rsid w:val="007C12D7"/>
    <w:rsid w:val="007C2073"/>
    <w:rsid w:val="007C20D7"/>
    <w:rsid w:val="007C261E"/>
    <w:rsid w:val="007C28CB"/>
    <w:rsid w:val="007C3125"/>
    <w:rsid w:val="007C4050"/>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359F"/>
    <w:rsid w:val="007D3A7A"/>
    <w:rsid w:val="007D4923"/>
    <w:rsid w:val="007D5050"/>
    <w:rsid w:val="007D535D"/>
    <w:rsid w:val="007D6340"/>
    <w:rsid w:val="007D6B9F"/>
    <w:rsid w:val="007D78CA"/>
    <w:rsid w:val="007D79E6"/>
    <w:rsid w:val="007D7AC6"/>
    <w:rsid w:val="007D7BDF"/>
    <w:rsid w:val="007E0455"/>
    <w:rsid w:val="007E0C3D"/>
    <w:rsid w:val="007E0EEF"/>
    <w:rsid w:val="007E1AB3"/>
    <w:rsid w:val="007E1D00"/>
    <w:rsid w:val="007E1EE7"/>
    <w:rsid w:val="007E227B"/>
    <w:rsid w:val="007E30FA"/>
    <w:rsid w:val="007E3659"/>
    <w:rsid w:val="007E3DDB"/>
    <w:rsid w:val="007E4215"/>
    <w:rsid w:val="007E4F66"/>
    <w:rsid w:val="007E504A"/>
    <w:rsid w:val="007E54F4"/>
    <w:rsid w:val="007E6830"/>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47A"/>
    <w:rsid w:val="00802896"/>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72C"/>
    <w:rsid w:val="008119F7"/>
    <w:rsid w:val="0081221C"/>
    <w:rsid w:val="00813437"/>
    <w:rsid w:val="008147DD"/>
    <w:rsid w:val="00815BC1"/>
    <w:rsid w:val="0081620A"/>
    <w:rsid w:val="00816BD6"/>
    <w:rsid w:val="00816EE7"/>
    <w:rsid w:val="00817957"/>
    <w:rsid w:val="008205C5"/>
    <w:rsid w:val="008209DB"/>
    <w:rsid w:val="00820F57"/>
    <w:rsid w:val="00821081"/>
    <w:rsid w:val="0082153D"/>
    <w:rsid w:val="0082168D"/>
    <w:rsid w:val="00821C6F"/>
    <w:rsid w:val="00822094"/>
    <w:rsid w:val="00822497"/>
    <w:rsid w:val="00822588"/>
    <w:rsid w:val="00822FD0"/>
    <w:rsid w:val="008232C1"/>
    <w:rsid w:val="008239F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50A3"/>
    <w:rsid w:val="0083594E"/>
    <w:rsid w:val="008359A6"/>
    <w:rsid w:val="00835C77"/>
    <w:rsid w:val="00836194"/>
    <w:rsid w:val="008370B8"/>
    <w:rsid w:val="008372AA"/>
    <w:rsid w:val="00837B85"/>
    <w:rsid w:val="00840ED3"/>
    <w:rsid w:val="00840F41"/>
    <w:rsid w:val="00841787"/>
    <w:rsid w:val="008421D4"/>
    <w:rsid w:val="00842406"/>
    <w:rsid w:val="00843A09"/>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233F"/>
    <w:rsid w:val="00852981"/>
    <w:rsid w:val="00852A61"/>
    <w:rsid w:val="00852B1B"/>
    <w:rsid w:val="00853069"/>
    <w:rsid w:val="008539AB"/>
    <w:rsid w:val="00853BBE"/>
    <w:rsid w:val="008540E1"/>
    <w:rsid w:val="0085466B"/>
    <w:rsid w:val="008547EE"/>
    <w:rsid w:val="00855241"/>
    <w:rsid w:val="00855277"/>
    <w:rsid w:val="00855324"/>
    <w:rsid w:val="008555DC"/>
    <w:rsid w:val="00855877"/>
    <w:rsid w:val="00856E0C"/>
    <w:rsid w:val="00857690"/>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5A"/>
    <w:rsid w:val="00866AF4"/>
    <w:rsid w:val="00866B82"/>
    <w:rsid w:val="008673B0"/>
    <w:rsid w:val="0087032F"/>
    <w:rsid w:val="00870B01"/>
    <w:rsid w:val="00871707"/>
    <w:rsid w:val="00872D03"/>
    <w:rsid w:val="00872FF2"/>
    <w:rsid w:val="0087383D"/>
    <w:rsid w:val="00873EC9"/>
    <w:rsid w:val="0087496F"/>
    <w:rsid w:val="00874C51"/>
    <w:rsid w:val="008750F0"/>
    <w:rsid w:val="00875175"/>
    <w:rsid w:val="00875254"/>
    <w:rsid w:val="008753E9"/>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865"/>
    <w:rsid w:val="008A3A46"/>
    <w:rsid w:val="008A3BD1"/>
    <w:rsid w:val="008A4136"/>
    <w:rsid w:val="008A49D6"/>
    <w:rsid w:val="008A5070"/>
    <w:rsid w:val="008A5093"/>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3D90"/>
    <w:rsid w:val="008B4410"/>
    <w:rsid w:val="008B500F"/>
    <w:rsid w:val="008B506A"/>
    <w:rsid w:val="008B53D2"/>
    <w:rsid w:val="008B5479"/>
    <w:rsid w:val="008B571F"/>
    <w:rsid w:val="008B5986"/>
    <w:rsid w:val="008B5DDA"/>
    <w:rsid w:val="008B63CB"/>
    <w:rsid w:val="008B71AD"/>
    <w:rsid w:val="008B75A4"/>
    <w:rsid w:val="008B75CC"/>
    <w:rsid w:val="008C0105"/>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6D4F"/>
    <w:rsid w:val="008D6DCE"/>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AA0"/>
    <w:rsid w:val="008F76E9"/>
    <w:rsid w:val="008F7C34"/>
    <w:rsid w:val="009001A8"/>
    <w:rsid w:val="00902DC2"/>
    <w:rsid w:val="00902F7D"/>
    <w:rsid w:val="009033E4"/>
    <w:rsid w:val="009034C5"/>
    <w:rsid w:val="00903510"/>
    <w:rsid w:val="009035F9"/>
    <w:rsid w:val="0090365B"/>
    <w:rsid w:val="009040F6"/>
    <w:rsid w:val="009045CB"/>
    <w:rsid w:val="009049C1"/>
    <w:rsid w:val="00904D5C"/>
    <w:rsid w:val="0090514B"/>
    <w:rsid w:val="009053EA"/>
    <w:rsid w:val="0090631D"/>
    <w:rsid w:val="0090679F"/>
    <w:rsid w:val="00907E36"/>
    <w:rsid w:val="0091005A"/>
    <w:rsid w:val="00910069"/>
    <w:rsid w:val="00910243"/>
    <w:rsid w:val="0091051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AD7"/>
    <w:rsid w:val="00920DBF"/>
    <w:rsid w:val="009235B5"/>
    <w:rsid w:val="00923DD0"/>
    <w:rsid w:val="009246C5"/>
    <w:rsid w:val="009248A1"/>
    <w:rsid w:val="00924A9D"/>
    <w:rsid w:val="009260A0"/>
    <w:rsid w:val="009262B4"/>
    <w:rsid w:val="00926921"/>
    <w:rsid w:val="00927032"/>
    <w:rsid w:val="00927F8D"/>
    <w:rsid w:val="009307F7"/>
    <w:rsid w:val="009308D6"/>
    <w:rsid w:val="00931174"/>
    <w:rsid w:val="00931189"/>
    <w:rsid w:val="009325DD"/>
    <w:rsid w:val="00933C94"/>
    <w:rsid w:val="00934086"/>
    <w:rsid w:val="009340FD"/>
    <w:rsid w:val="00934297"/>
    <w:rsid w:val="00934BCB"/>
    <w:rsid w:val="00934F5F"/>
    <w:rsid w:val="00935598"/>
    <w:rsid w:val="009355F5"/>
    <w:rsid w:val="0093677A"/>
    <w:rsid w:val="00936C90"/>
    <w:rsid w:val="009372FD"/>
    <w:rsid w:val="009403A7"/>
    <w:rsid w:val="00940B6E"/>
    <w:rsid w:val="0094211A"/>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755D"/>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FAC"/>
    <w:rsid w:val="009705E6"/>
    <w:rsid w:val="00970912"/>
    <w:rsid w:val="00970E89"/>
    <w:rsid w:val="0097110F"/>
    <w:rsid w:val="009718B5"/>
    <w:rsid w:val="00971F4B"/>
    <w:rsid w:val="0097226C"/>
    <w:rsid w:val="009736C2"/>
    <w:rsid w:val="00973C2A"/>
    <w:rsid w:val="00973F61"/>
    <w:rsid w:val="00973F68"/>
    <w:rsid w:val="009741C8"/>
    <w:rsid w:val="00974345"/>
    <w:rsid w:val="009757F8"/>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26B3"/>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F3F"/>
    <w:rsid w:val="009914B6"/>
    <w:rsid w:val="00991796"/>
    <w:rsid w:val="0099243C"/>
    <w:rsid w:val="00992B7B"/>
    <w:rsid w:val="00992E2F"/>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B99"/>
    <w:rsid w:val="009A27E3"/>
    <w:rsid w:val="009A3674"/>
    <w:rsid w:val="009A3E26"/>
    <w:rsid w:val="009A4ABB"/>
    <w:rsid w:val="009A5003"/>
    <w:rsid w:val="009A565F"/>
    <w:rsid w:val="009A5862"/>
    <w:rsid w:val="009A617C"/>
    <w:rsid w:val="009A646E"/>
    <w:rsid w:val="009B19CB"/>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2287"/>
    <w:rsid w:val="009D23D2"/>
    <w:rsid w:val="009D253A"/>
    <w:rsid w:val="009D3566"/>
    <w:rsid w:val="009D405C"/>
    <w:rsid w:val="009D52F3"/>
    <w:rsid w:val="009D5408"/>
    <w:rsid w:val="009D6B62"/>
    <w:rsid w:val="009D6DED"/>
    <w:rsid w:val="009D7CA1"/>
    <w:rsid w:val="009D7D42"/>
    <w:rsid w:val="009D7E29"/>
    <w:rsid w:val="009E002C"/>
    <w:rsid w:val="009E0510"/>
    <w:rsid w:val="009E0518"/>
    <w:rsid w:val="009E0FF0"/>
    <w:rsid w:val="009E1393"/>
    <w:rsid w:val="009E2CA9"/>
    <w:rsid w:val="009E3A69"/>
    <w:rsid w:val="009E446A"/>
    <w:rsid w:val="009E47C0"/>
    <w:rsid w:val="009E4A7B"/>
    <w:rsid w:val="009E4F23"/>
    <w:rsid w:val="009E59A7"/>
    <w:rsid w:val="009E66A8"/>
    <w:rsid w:val="009E6B6A"/>
    <w:rsid w:val="009E790C"/>
    <w:rsid w:val="009E7BA0"/>
    <w:rsid w:val="009E7C25"/>
    <w:rsid w:val="009E7E79"/>
    <w:rsid w:val="009F0950"/>
    <w:rsid w:val="009F0C95"/>
    <w:rsid w:val="009F1B75"/>
    <w:rsid w:val="009F1EB2"/>
    <w:rsid w:val="009F1F50"/>
    <w:rsid w:val="009F2C40"/>
    <w:rsid w:val="009F30F1"/>
    <w:rsid w:val="009F32E5"/>
    <w:rsid w:val="009F337E"/>
    <w:rsid w:val="009F46C0"/>
    <w:rsid w:val="009F4998"/>
    <w:rsid w:val="009F520D"/>
    <w:rsid w:val="009F638C"/>
    <w:rsid w:val="009F6AD1"/>
    <w:rsid w:val="00A00334"/>
    <w:rsid w:val="00A00372"/>
    <w:rsid w:val="00A00540"/>
    <w:rsid w:val="00A00C04"/>
    <w:rsid w:val="00A00E23"/>
    <w:rsid w:val="00A01423"/>
    <w:rsid w:val="00A01D4C"/>
    <w:rsid w:val="00A0200F"/>
    <w:rsid w:val="00A02448"/>
    <w:rsid w:val="00A02856"/>
    <w:rsid w:val="00A02A98"/>
    <w:rsid w:val="00A02AEB"/>
    <w:rsid w:val="00A02F10"/>
    <w:rsid w:val="00A03BD0"/>
    <w:rsid w:val="00A040A3"/>
    <w:rsid w:val="00A05321"/>
    <w:rsid w:val="00A05CA8"/>
    <w:rsid w:val="00A06190"/>
    <w:rsid w:val="00A06D4C"/>
    <w:rsid w:val="00A06DCC"/>
    <w:rsid w:val="00A073C2"/>
    <w:rsid w:val="00A10DD4"/>
    <w:rsid w:val="00A111F2"/>
    <w:rsid w:val="00A11B0C"/>
    <w:rsid w:val="00A11C7C"/>
    <w:rsid w:val="00A12665"/>
    <w:rsid w:val="00A12F42"/>
    <w:rsid w:val="00A12FD8"/>
    <w:rsid w:val="00A13296"/>
    <w:rsid w:val="00A13C13"/>
    <w:rsid w:val="00A13E21"/>
    <w:rsid w:val="00A14E99"/>
    <w:rsid w:val="00A1535C"/>
    <w:rsid w:val="00A1552B"/>
    <w:rsid w:val="00A16F73"/>
    <w:rsid w:val="00A17531"/>
    <w:rsid w:val="00A204FF"/>
    <w:rsid w:val="00A209C0"/>
    <w:rsid w:val="00A20A85"/>
    <w:rsid w:val="00A20B39"/>
    <w:rsid w:val="00A20FC9"/>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BA4"/>
    <w:rsid w:val="00A30D00"/>
    <w:rsid w:val="00A30EB6"/>
    <w:rsid w:val="00A3153A"/>
    <w:rsid w:val="00A31733"/>
    <w:rsid w:val="00A31F55"/>
    <w:rsid w:val="00A341E2"/>
    <w:rsid w:val="00A349AC"/>
    <w:rsid w:val="00A34AD5"/>
    <w:rsid w:val="00A34B77"/>
    <w:rsid w:val="00A3555F"/>
    <w:rsid w:val="00A365C1"/>
    <w:rsid w:val="00A36981"/>
    <w:rsid w:val="00A377CE"/>
    <w:rsid w:val="00A37F97"/>
    <w:rsid w:val="00A40772"/>
    <w:rsid w:val="00A40A53"/>
    <w:rsid w:val="00A40FA2"/>
    <w:rsid w:val="00A41482"/>
    <w:rsid w:val="00A41918"/>
    <w:rsid w:val="00A42843"/>
    <w:rsid w:val="00A42E3C"/>
    <w:rsid w:val="00A43059"/>
    <w:rsid w:val="00A43832"/>
    <w:rsid w:val="00A439F3"/>
    <w:rsid w:val="00A43F8D"/>
    <w:rsid w:val="00A46959"/>
    <w:rsid w:val="00A470A0"/>
    <w:rsid w:val="00A50C11"/>
    <w:rsid w:val="00A50DC4"/>
    <w:rsid w:val="00A51126"/>
    <w:rsid w:val="00A517E5"/>
    <w:rsid w:val="00A51C96"/>
    <w:rsid w:val="00A51E93"/>
    <w:rsid w:val="00A5207F"/>
    <w:rsid w:val="00A52172"/>
    <w:rsid w:val="00A5241E"/>
    <w:rsid w:val="00A52964"/>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9CA"/>
    <w:rsid w:val="00A82A2E"/>
    <w:rsid w:val="00A83232"/>
    <w:rsid w:val="00A835E1"/>
    <w:rsid w:val="00A83C01"/>
    <w:rsid w:val="00A83F9A"/>
    <w:rsid w:val="00A84193"/>
    <w:rsid w:val="00A857CE"/>
    <w:rsid w:val="00A863C2"/>
    <w:rsid w:val="00A86EA0"/>
    <w:rsid w:val="00A8760C"/>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A04E7"/>
    <w:rsid w:val="00AA083D"/>
    <w:rsid w:val="00AA0E87"/>
    <w:rsid w:val="00AA11DE"/>
    <w:rsid w:val="00AA1D6B"/>
    <w:rsid w:val="00AA26EB"/>
    <w:rsid w:val="00AA2A39"/>
    <w:rsid w:val="00AA2D65"/>
    <w:rsid w:val="00AA3876"/>
    <w:rsid w:val="00AA4962"/>
    <w:rsid w:val="00AA4AB3"/>
    <w:rsid w:val="00AB01C7"/>
    <w:rsid w:val="00AB0223"/>
    <w:rsid w:val="00AB07D5"/>
    <w:rsid w:val="00AB0947"/>
    <w:rsid w:val="00AB3230"/>
    <w:rsid w:val="00AB34FB"/>
    <w:rsid w:val="00AB3F19"/>
    <w:rsid w:val="00AB427D"/>
    <w:rsid w:val="00AB45E8"/>
    <w:rsid w:val="00AB4BB0"/>
    <w:rsid w:val="00AB51E0"/>
    <w:rsid w:val="00AB53FB"/>
    <w:rsid w:val="00AB6DD5"/>
    <w:rsid w:val="00AB71E1"/>
    <w:rsid w:val="00AB7836"/>
    <w:rsid w:val="00AB7B21"/>
    <w:rsid w:val="00AB7B2F"/>
    <w:rsid w:val="00AB7E4A"/>
    <w:rsid w:val="00AC0BA8"/>
    <w:rsid w:val="00AC17D9"/>
    <w:rsid w:val="00AC188B"/>
    <w:rsid w:val="00AC1D0B"/>
    <w:rsid w:val="00AC1F39"/>
    <w:rsid w:val="00AC2419"/>
    <w:rsid w:val="00AC27A7"/>
    <w:rsid w:val="00AC35A0"/>
    <w:rsid w:val="00AC38D7"/>
    <w:rsid w:val="00AC3C92"/>
    <w:rsid w:val="00AC4406"/>
    <w:rsid w:val="00AC453A"/>
    <w:rsid w:val="00AC48CA"/>
    <w:rsid w:val="00AC4945"/>
    <w:rsid w:val="00AC49B7"/>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97"/>
    <w:rsid w:val="00AD55A2"/>
    <w:rsid w:val="00AD6F3C"/>
    <w:rsid w:val="00AD7063"/>
    <w:rsid w:val="00AD72C1"/>
    <w:rsid w:val="00AE079A"/>
    <w:rsid w:val="00AE1A58"/>
    <w:rsid w:val="00AE1B3C"/>
    <w:rsid w:val="00AE252E"/>
    <w:rsid w:val="00AE2E41"/>
    <w:rsid w:val="00AE34E9"/>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954"/>
    <w:rsid w:val="00AF29BF"/>
    <w:rsid w:val="00AF2E4A"/>
    <w:rsid w:val="00AF4074"/>
    <w:rsid w:val="00AF4DEF"/>
    <w:rsid w:val="00AF5410"/>
    <w:rsid w:val="00AF55F5"/>
    <w:rsid w:val="00AF5744"/>
    <w:rsid w:val="00AF65A9"/>
    <w:rsid w:val="00AF67FA"/>
    <w:rsid w:val="00AF690C"/>
    <w:rsid w:val="00AF6C3A"/>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47C"/>
    <w:rsid w:val="00B10482"/>
    <w:rsid w:val="00B10860"/>
    <w:rsid w:val="00B10F89"/>
    <w:rsid w:val="00B115C8"/>
    <w:rsid w:val="00B119A8"/>
    <w:rsid w:val="00B11D8A"/>
    <w:rsid w:val="00B12CBC"/>
    <w:rsid w:val="00B12FE3"/>
    <w:rsid w:val="00B13936"/>
    <w:rsid w:val="00B13CBF"/>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2C77"/>
    <w:rsid w:val="00B32C92"/>
    <w:rsid w:val="00B33063"/>
    <w:rsid w:val="00B3403E"/>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649C"/>
    <w:rsid w:val="00B46A35"/>
    <w:rsid w:val="00B47642"/>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60230"/>
    <w:rsid w:val="00B60398"/>
    <w:rsid w:val="00B60543"/>
    <w:rsid w:val="00B60AA7"/>
    <w:rsid w:val="00B60ED7"/>
    <w:rsid w:val="00B61070"/>
    <w:rsid w:val="00B6155F"/>
    <w:rsid w:val="00B615F8"/>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F6F"/>
    <w:rsid w:val="00B77013"/>
    <w:rsid w:val="00B77464"/>
    <w:rsid w:val="00B80631"/>
    <w:rsid w:val="00B806C5"/>
    <w:rsid w:val="00B815B8"/>
    <w:rsid w:val="00B81F76"/>
    <w:rsid w:val="00B8221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764"/>
    <w:rsid w:val="00B93CA7"/>
    <w:rsid w:val="00B93E09"/>
    <w:rsid w:val="00B940F4"/>
    <w:rsid w:val="00B9444C"/>
    <w:rsid w:val="00B951E0"/>
    <w:rsid w:val="00B9534B"/>
    <w:rsid w:val="00B95A83"/>
    <w:rsid w:val="00B96BB3"/>
    <w:rsid w:val="00B96C1C"/>
    <w:rsid w:val="00B97902"/>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F1"/>
    <w:rsid w:val="00BA563F"/>
    <w:rsid w:val="00BA7093"/>
    <w:rsid w:val="00BA76B7"/>
    <w:rsid w:val="00BA780F"/>
    <w:rsid w:val="00BA7D62"/>
    <w:rsid w:val="00BB059C"/>
    <w:rsid w:val="00BB082C"/>
    <w:rsid w:val="00BB0A71"/>
    <w:rsid w:val="00BB0C34"/>
    <w:rsid w:val="00BB0E84"/>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1D94"/>
    <w:rsid w:val="00BC2091"/>
    <w:rsid w:val="00BC246C"/>
    <w:rsid w:val="00BC3474"/>
    <w:rsid w:val="00BC4E60"/>
    <w:rsid w:val="00BC4F0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FA1"/>
    <w:rsid w:val="00BE5041"/>
    <w:rsid w:val="00BE57EC"/>
    <w:rsid w:val="00BE585F"/>
    <w:rsid w:val="00BE5AF4"/>
    <w:rsid w:val="00BE5D12"/>
    <w:rsid w:val="00BE5E66"/>
    <w:rsid w:val="00BE6973"/>
    <w:rsid w:val="00BE7303"/>
    <w:rsid w:val="00BE7376"/>
    <w:rsid w:val="00BE74CB"/>
    <w:rsid w:val="00BF2DAB"/>
    <w:rsid w:val="00BF3CBA"/>
    <w:rsid w:val="00BF3FF0"/>
    <w:rsid w:val="00BF45DF"/>
    <w:rsid w:val="00BF489E"/>
    <w:rsid w:val="00BF5C5A"/>
    <w:rsid w:val="00BF612C"/>
    <w:rsid w:val="00BF6B9F"/>
    <w:rsid w:val="00BF7483"/>
    <w:rsid w:val="00BF75A3"/>
    <w:rsid w:val="00BF7FD8"/>
    <w:rsid w:val="00C00867"/>
    <w:rsid w:val="00C00904"/>
    <w:rsid w:val="00C014BC"/>
    <w:rsid w:val="00C01731"/>
    <w:rsid w:val="00C01F4D"/>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079F8"/>
    <w:rsid w:val="00C100AB"/>
    <w:rsid w:val="00C104D9"/>
    <w:rsid w:val="00C1052F"/>
    <w:rsid w:val="00C10992"/>
    <w:rsid w:val="00C110F4"/>
    <w:rsid w:val="00C1123C"/>
    <w:rsid w:val="00C1189B"/>
    <w:rsid w:val="00C11A49"/>
    <w:rsid w:val="00C128A9"/>
    <w:rsid w:val="00C12E0F"/>
    <w:rsid w:val="00C13128"/>
    <w:rsid w:val="00C13731"/>
    <w:rsid w:val="00C13A83"/>
    <w:rsid w:val="00C13B5B"/>
    <w:rsid w:val="00C14220"/>
    <w:rsid w:val="00C1524A"/>
    <w:rsid w:val="00C16EB8"/>
    <w:rsid w:val="00C20109"/>
    <w:rsid w:val="00C20476"/>
    <w:rsid w:val="00C2133E"/>
    <w:rsid w:val="00C22BD5"/>
    <w:rsid w:val="00C22D1E"/>
    <w:rsid w:val="00C22EA9"/>
    <w:rsid w:val="00C23880"/>
    <w:rsid w:val="00C23DBD"/>
    <w:rsid w:val="00C24DBD"/>
    <w:rsid w:val="00C25207"/>
    <w:rsid w:val="00C25CF5"/>
    <w:rsid w:val="00C2603B"/>
    <w:rsid w:val="00C26497"/>
    <w:rsid w:val="00C26800"/>
    <w:rsid w:val="00C2756A"/>
    <w:rsid w:val="00C278AC"/>
    <w:rsid w:val="00C30222"/>
    <w:rsid w:val="00C30727"/>
    <w:rsid w:val="00C31F77"/>
    <w:rsid w:val="00C32704"/>
    <w:rsid w:val="00C32DF5"/>
    <w:rsid w:val="00C32F38"/>
    <w:rsid w:val="00C3410A"/>
    <w:rsid w:val="00C3434A"/>
    <w:rsid w:val="00C34AD6"/>
    <w:rsid w:val="00C35157"/>
    <w:rsid w:val="00C3583B"/>
    <w:rsid w:val="00C359A1"/>
    <w:rsid w:val="00C35B8F"/>
    <w:rsid w:val="00C35D2A"/>
    <w:rsid w:val="00C36779"/>
    <w:rsid w:val="00C367C7"/>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4C6"/>
    <w:rsid w:val="00C458E2"/>
    <w:rsid w:val="00C45E86"/>
    <w:rsid w:val="00C45F69"/>
    <w:rsid w:val="00C466D5"/>
    <w:rsid w:val="00C4674C"/>
    <w:rsid w:val="00C46791"/>
    <w:rsid w:val="00C46FA8"/>
    <w:rsid w:val="00C46FDA"/>
    <w:rsid w:val="00C47143"/>
    <w:rsid w:val="00C500B8"/>
    <w:rsid w:val="00C501DF"/>
    <w:rsid w:val="00C50507"/>
    <w:rsid w:val="00C5051C"/>
    <w:rsid w:val="00C50610"/>
    <w:rsid w:val="00C5106C"/>
    <w:rsid w:val="00C518FC"/>
    <w:rsid w:val="00C51927"/>
    <w:rsid w:val="00C51D7A"/>
    <w:rsid w:val="00C52443"/>
    <w:rsid w:val="00C52647"/>
    <w:rsid w:val="00C5398E"/>
    <w:rsid w:val="00C54D55"/>
    <w:rsid w:val="00C55058"/>
    <w:rsid w:val="00C557D9"/>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1E0"/>
    <w:rsid w:val="00C6526E"/>
    <w:rsid w:val="00C65572"/>
    <w:rsid w:val="00C65675"/>
    <w:rsid w:val="00C661ED"/>
    <w:rsid w:val="00C66357"/>
    <w:rsid w:val="00C6642E"/>
    <w:rsid w:val="00C66AB0"/>
    <w:rsid w:val="00C66F19"/>
    <w:rsid w:val="00C70158"/>
    <w:rsid w:val="00C703A5"/>
    <w:rsid w:val="00C707ED"/>
    <w:rsid w:val="00C7173B"/>
    <w:rsid w:val="00C73431"/>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1223"/>
    <w:rsid w:val="00C92189"/>
    <w:rsid w:val="00C923C4"/>
    <w:rsid w:val="00C92607"/>
    <w:rsid w:val="00C9263F"/>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55A4"/>
    <w:rsid w:val="00CA656E"/>
    <w:rsid w:val="00CA68EC"/>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0F"/>
    <w:rsid w:val="00CB567E"/>
    <w:rsid w:val="00CB573E"/>
    <w:rsid w:val="00CB6113"/>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202A"/>
    <w:rsid w:val="00CE270C"/>
    <w:rsid w:val="00CE2B56"/>
    <w:rsid w:val="00CE3583"/>
    <w:rsid w:val="00CE36D9"/>
    <w:rsid w:val="00CE385C"/>
    <w:rsid w:val="00CE3E2D"/>
    <w:rsid w:val="00CE4EB0"/>
    <w:rsid w:val="00CE5182"/>
    <w:rsid w:val="00CE5285"/>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D5D"/>
    <w:rsid w:val="00CF4302"/>
    <w:rsid w:val="00CF43E1"/>
    <w:rsid w:val="00CF4ECE"/>
    <w:rsid w:val="00CF5515"/>
    <w:rsid w:val="00CF5C89"/>
    <w:rsid w:val="00CF66E1"/>
    <w:rsid w:val="00CF68C4"/>
    <w:rsid w:val="00CF6C0C"/>
    <w:rsid w:val="00CF729E"/>
    <w:rsid w:val="00CF7EA1"/>
    <w:rsid w:val="00D00804"/>
    <w:rsid w:val="00D01850"/>
    <w:rsid w:val="00D0209A"/>
    <w:rsid w:val="00D03473"/>
    <w:rsid w:val="00D035BB"/>
    <w:rsid w:val="00D03DC6"/>
    <w:rsid w:val="00D03FB4"/>
    <w:rsid w:val="00D04853"/>
    <w:rsid w:val="00D04FCD"/>
    <w:rsid w:val="00D060D2"/>
    <w:rsid w:val="00D07772"/>
    <w:rsid w:val="00D07BDD"/>
    <w:rsid w:val="00D10191"/>
    <w:rsid w:val="00D11A12"/>
    <w:rsid w:val="00D123F3"/>
    <w:rsid w:val="00D12424"/>
    <w:rsid w:val="00D13E64"/>
    <w:rsid w:val="00D143AB"/>
    <w:rsid w:val="00D162C7"/>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AEB"/>
    <w:rsid w:val="00D26E87"/>
    <w:rsid w:val="00D275E5"/>
    <w:rsid w:val="00D27690"/>
    <w:rsid w:val="00D30364"/>
    <w:rsid w:val="00D3095A"/>
    <w:rsid w:val="00D31AE4"/>
    <w:rsid w:val="00D31CE2"/>
    <w:rsid w:val="00D31D9A"/>
    <w:rsid w:val="00D32BA3"/>
    <w:rsid w:val="00D336C0"/>
    <w:rsid w:val="00D336C8"/>
    <w:rsid w:val="00D3383B"/>
    <w:rsid w:val="00D33E3E"/>
    <w:rsid w:val="00D3429D"/>
    <w:rsid w:val="00D34C55"/>
    <w:rsid w:val="00D351E9"/>
    <w:rsid w:val="00D35245"/>
    <w:rsid w:val="00D35282"/>
    <w:rsid w:val="00D35458"/>
    <w:rsid w:val="00D367C6"/>
    <w:rsid w:val="00D36ACF"/>
    <w:rsid w:val="00D36F85"/>
    <w:rsid w:val="00D3703A"/>
    <w:rsid w:val="00D370D9"/>
    <w:rsid w:val="00D37629"/>
    <w:rsid w:val="00D376D9"/>
    <w:rsid w:val="00D37D59"/>
    <w:rsid w:val="00D40078"/>
    <w:rsid w:val="00D40BAE"/>
    <w:rsid w:val="00D4124E"/>
    <w:rsid w:val="00D415E0"/>
    <w:rsid w:val="00D41B96"/>
    <w:rsid w:val="00D41F41"/>
    <w:rsid w:val="00D424C1"/>
    <w:rsid w:val="00D42904"/>
    <w:rsid w:val="00D430B9"/>
    <w:rsid w:val="00D434CB"/>
    <w:rsid w:val="00D43CE7"/>
    <w:rsid w:val="00D44816"/>
    <w:rsid w:val="00D459D9"/>
    <w:rsid w:val="00D466B7"/>
    <w:rsid w:val="00D47645"/>
    <w:rsid w:val="00D5035A"/>
    <w:rsid w:val="00D50405"/>
    <w:rsid w:val="00D50D09"/>
    <w:rsid w:val="00D51A16"/>
    <w:rsid w:val="00D52025"/>
    <w:rsid w:val="00D5257F"/>
    <w:rsid w:val="00D525C4"/>
    <w:rsid w:val="00D52D1A"/>
    <w:rsid w:val="00D52DFB"/>
    <w:rsid w:val="00D53021"/>
    <w:rsid w:val="00D536F8"/>
    <w:rsid w:val="00D53D8B"/>
    <w:rsid w:val="00D5423A"/>
    <w:rsid w:val="00D54E74"/>
    <w:rsid w:val="00D550DE"/>
    <w:rsid w:val="00D5609A"/>
    <w:rsid w:val="00D568E2"/>
    <w:rsid w:val="00D56EF4"/>
    <w:rsid w:val="00D5746F"/>
    <w:rsid w:val="00D576AB"/>
    <w:rsid w:val="00D57730"/>
    <w:rsid w:val="00D579EC"/>
    <w:rsid w:val="00D6071B"/>
    <w:rsid w:val="00D60ED7"/>
    <w:rsid w:val="00D60FB8"/>
    <w:rsid w:val="00D611D2"/>
    <w:rsid w:val="00D6162E"/>
    <w:rsid w:val="00D616D0"/>
    <w:rsid w:val="00D61778"/>
    <w:rsid w:val="00D619E8"/>
    <w:rsid w:val="00D61D28"/>
    <w:rsid w:val="00D63E65"/>
    <w:rsid w:val="00D6405E"/>
    <w:rsid w:val="00D64114"/>
    <w:rsid w:val="00D6435B"/>
    <w:rsid w:val="00D643CA"/>
    <w:rsid w:val="00D6441C"/>
    <w:rsid w:val="00D644DD"/>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84A"/>
    <w:rsid w:val="00D84927"/>
    <w:rsid w:val="00D853BE"/>
    <w:rsid w:val="00D859D7"/>
    <w:rsid w:val="00D85EB0"/>
    <w:rsid w:val="00D85EF9"/>
    <w:rsid w:val="00D8635D"/>
    <w:rsid w:val="00D86B23"/>
    <w:rsid w:val="00D87416"/>
    <w:rsid w:val="00D87618"/>
    <w:rsid w:val="00D879C4"/>
    <w:rsid w:val="00D87A4F"/>
    <w:rsid w:val="00D90391"/>
    <w:rsid w:val="00D90964"/>
    <w:rsid w:val="00D919A5"/>
    <w:rsid w:val="00D92233"/>
    <w:rsid w:val="00D93080"/>
    <w:rsid w:val="00D93517"/>
    <w:rsid w:val="00D936A2"/>
    <w:rsid w:val="00D93A88"/>
    <w:rsid w:val="00D93ED2"/>
    <w:rsid w:val="00D9409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5E60"/>
    <w:rsid w:val="00DA6C56"/>
    <w:rsid w:val="00DA7693"/>
    <w:rsid w:val="00DA7FE6"/>
    <w:rsid w:val="00DB0932"/>
    <w:rsid w:val="00DB11AD"/>
    <w:rsid w:val="00DB12C0"/>
    <w:rsid w:val="00DB1EF7"/>
    <w:rsid w:val="00DB2B4C"/>
    <w:rsid w:val="00DB2E89"/>
    <w:rsid w:val="00DB3230"/>
    <w:rsid w:val="00DB334E"/>
    <w:rsid w:val="00DB37E1"/>
    <w:rsid w:val="00DB3E7A"/>
    <w:rsid w:val="00DB4416"/>
    <w:rsid w:val="00DB5393"/>
    <w:rsid w:val="00DB5EAA"/>
    <w:rsid w:val="00DB6AFE"/>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D57"/>
    <w:rsid w:val="00E10D1A"/>
    <w:rsid w:val="00E116B5"/>
    <w:rsid w:val="00E11BC9"/>
    <w:rsid w:val="00E12097"/>
    <w:rsid w:val="00E12538"/>
    <w:rsid w:val="00E12884"/>
    <w:rsid w:val="00E12D3E"/>
    <w:rsid w:val="00E131EE"/>
    <w:rsid w:val="00E133B2"/>
    <w:rsid w:val="00E13762"/>
    <w:rsid w:val="00E1384A"/>
    <w:rsid w:val="00E14AC6"/>
    <w:rsid w:val="00E150DA"/>
    <w:rsid w:val="00E1590C"/>
    <w:rsid w:val="00E15DC2"/>
    <w:rsid w:val="00E16BF6"/>
    <w:rsid w:val="00E16E32"/>
    <w:rsid w:val="00E17413"/>
    <w:rsid w:val="00E17452"/>
    <w:rsid w:val="00E17944"/>
    <w:rsid w:val="00E17D8E"/>
    <w:rsid w:val="00E207DA"/>
    <w:rsid w:val="00E2087E"/>
    <w:rsid w:val="00E21231"/>
    <w:rsid w:val="00E213B6"/>
    <w:rsid w:val="00E21D3F"/>
    <w:rsid w:val="00E222CF"/>
    <w:rsid w:val="00E22A40"/>
    <w:rsid w:val="00E22C30"/>
    <w:rsid w:val="00E2343C"/>
    <w:rsid w:val="00E23443"/>
    <w:rsid w:val="00E239C6"/>
    <w:rsid w:val="00E23DDE"/>
    <w:rsid w:val="00E246F6"/>
    <w:rsid w:val="00E24710"/>
    <w:rsid w:val="00E24CF6"/>
    <w:rsid w:val="00E255B1"/>
    <w:rsid w:val="00E255E7"/>
    <w:rsid w:val="00E26330"/>
    <w:rsid w:val="00E266CE"/>
    <w:rsid w:val="00E26EB1"/>
    <w:rsid w:val="00E278A4"/>
    <w:rsid w:val="00E2794A"/>
    <w:rsid w:val="00E30395"/>
    <w:rsid w:val="00E3079C"/>
    <w:rsid w:val="00E30ADD"/>
    <w:rsid w:val="00E31606"/>
    <w:rsid w:val="00E3208B"/>
    <w:rsid w:val="00E32329"/>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420"/>
    <w:rsid w:val="00E56E32"/>
    <w:rsid w:val="00E57A7B"/>
    <w:rsid w:val="00E57BAE"/>
    <w:rsid w:val="00E57C40"/>
    <w:rsid w:val="00E60197"/>
    <w:rsid w:val="00E60AD2"/>
    <w:rsid w:val="00E60D96"/>
    <w:rsid w:val="00E611BF"/>
    <w:rsid w:val="00E62547"/>
    <w:rsid w:val="00E6351F"/>
    <w:rsid w:val="00E63574"/>
    <w:rsid w:val="00E635B1"/>
    <w:rsid w:val="00E6414C"/>
    <w:rsid w:val="00E65CFB"/>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89F"/>
    <w:rsid w:val="00E83A8A"/>
    <w:rsid w:val="00E83F1B"/>
    <w:rsid w:val="00E854AD"/>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B04A4"/>
    <w:rsid w:val="00EB0ED8"/>
    <w:rsid w:val="00EB1210"/>
    <w:rsid w:val="00EB1D50"/>
    <w:rsid w:val="00EB1EF6"/>
    <w:rsid w:val="00EB29DE"/>
    <w:rsid w:val="00EB2D69"/>
    <w:rsid w:val="00EB2F7D"/>
    <w:rsid w:val="00EB3B46"/>
    <w:rsid w:val="00EB431C"/>
    <w:rsid w:val="00EB47CC"/>
    <w:rsid w:val="00EB4D10"/>
    <w:rsid w:val="00EB6398"/>
    <w:rsid w:val="00EB722E"/>
    <w:rsid w:val="00EB74B2"/>
    <w:rsid w:val="00EC0165"/>
    <w:rsid w:val="00EC03B9"/>
    <w:rsid w:val="00EC081F"/>
    <w:rsid w:val="00EC131F"/>
    <w:rsid w:val="00EC1505"/>
    <w:rsid w:val="00EC15C3"/>
    <w:rsid w:val="00EC2FFB"/>
    <w:rsid w:val="00EC458C"/>
    <w:rsid w:val="00EC479A"/>
    <w:rsid w:val="00EC507E"/>
    <w:rsid w:val="00EC6CB1"/>
    <w:rsid w:val="00EC79BC"/>
    <w:rsid w:val="00ED00BC"/>
    <w:rsid w:val="00ED07BA"/>
    <w:rsid w:val="00ED093E"/>
    <w:rsid w:val="00ED0C7A"/>
    <w:rsid w:val="00ED15DE"/>
    <w:rsid w:val="00ED193A"/>
    <w:rsid w:val="00ED1BA7"/>
    <w:rsid w:val="00ED1F85"/>
    <w:rsid w:val="00ED2134"/>
    <w:rsid w:val="00ED2357"/>
    <w:rsid w:val="00ED2546"/>
    <w:rsid w:val="00ED2B62"/>
    <w:rsid w:val="00ED50E3"/>
    <w:rsid w:val="00ED5143"/>
    <w:rsid w:val="00ED6975"/>
    <w:rsid w:val="00ED6C3E"/>
    <w:rsid w:val="00ED6D5F"/>
    <w:rsid w:val="00ED7C4B"/>
    <w:rsid w:val="00EE0A57"/>
    <w:rsid w:val="00EE0FF1"/>
    <w:rsid w:val="00EE132B"/>
    <w:rsid w:val="00EE1F9A"/>
    <w:rsid w:val="00EE246A"/>
    <w:rsid w:val="00EE2749"/>
    <w:rsid w:val="00EE3365"/>
    <w:rsid w:val="00EE503D"/>
    <w:rsid w:val="00EE550B"/>
    <w:rsid w:val="00EE58C2"/>
    <w:rsid w:val="00EE5BE6"/>
    <w:rsid w:val="00EE5D55"/>
    <w:rsid w:val="00EE624F"/>
    <w:rsid w:val="00EE6565"/>
    <w:rsid w:val="00EE77C4"/>
    <w:rsid w:val="00EE7925"/>
    <w:rsid w:val="00EE7935"/>
    <w:rsid w:val="00EE7BA8"/>
    <w:rsid w:val="00EF09BD"/>
    <w:rsid w:val="00EF0CFB"/>
    <w:rsid w:val="00EF1168"/>
    <w:rsid w:val="00EF1363"/>
    <w:rsid w:val="00EF27E4"/>
    <w:rsid w:val="00EF3109"/>
    <w:rsid w:val="00EF4565"/>
    <w:rsid w:val="00EF4FA1"/>
    <w:rsid w:val="00EF5307"/>
    <w:rsid w:val="00EF5A30"/>
    <w:rsid w:val="00EF5E6B"/>
    <w:rsid w:val="00EF6B4A"/>
    <w:rsid w:val="00EF6E10"/>
    <w:rsid w:val="00EF70EB"/>
    <w:rsid w:val="00EF7304"/>
    <w:rsid w:val="00EF74CE"/>
    <w:rsid w:val="00F00F50"/>
    <w:rsid w:val="00F010D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E2C"/>
    <w:rsid w:val="00F13FB5"/>
    <w:rsid w:val="00F143D6"/>
    <w:rsid w:val="00F14627"/>
    <w:rsid w:val="00F146AC"/>
    <w:rsid w:val="00F15DBA"/>
    <w:rsid w:val="00F1607B"/>
    <w:rsid w:val="00F16596"/>
    <w:rsid w:val="00F1684D"/>
    <w:rsid w:val="00F16F23"/>
    <w:rsid w:val="00F207CC"/>
    <w:rsid w:val="00F213F9"/>
    <w:rsid w:val="00F21421"/>
    <w:rsid w:val="00F21E13"/>
    <w:rsid w:val="00F22779"/>
    <w:rsid w:val="00F22E1B"/>
    <w:rsid w:val="00F238AE"/>
    <w:rsid w:val="00F23A7B"/>
    <w:rsid w:val="00F245C2"/>
    <w:rsid w:val="00F24806"/>
    <w:rsid w:val="00F25243"/>
    <w:rsid w:val="00F26073"/>
    <w:rsid w:val="00F26F64"/>
    <w:rsid w:val="00F27C6C"/>
    <w:rsid w:val="00F300E0"/>
    <w:rsid w:val="00F301F9"/>
    <w:rsid w:val="00F308A1"/>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410"/>
    <w:rsid w:val="00F36744"/>
    <w:rsid w:val="00F36971"/>
    <w:rsid w:val="00F370B0"/>
    <w:rsid w:val="00F37DAF"/>
    <w:rsid w:val="00F402C6"/>
    <w:rsid w:val="00F4068E"/>
    <w:rsid w:val="00F406B7"/>
    <w:rsid w:val="00F406FE"/>
    <w:rsid w:val="00F40B47"/>
    <w:rsid w:val="00F40B63"/>
    <w:rsid w:val="00F40D94"/>
    <w:rsid w:val="00F41296"/>
    <w:rsid w:val="00F42BDD"/>
    <w:rsid w:val="00F4339F"/>
    <w:rsid w:val="00F444B4"/>
    <w:rsid w:val="00F44B32"/>
    <w:rsid w:val="00F46017"/>
    <w:rsid w:val="00F46235"/>
    <w:rsid w:val="00F46835"/>
    <w:rsid w:val="00F47321"/>
    <w:rsid w:val="00F473C1"/>
    <w:rsid w:val="00F477A9"/>
    <w:rsid w:val="00F514FE"/>
    <w:rsid w:val="00F52260"/>
    <w:rsid w:val="00F5332F"/>
    <w:rsid w:val="00F535DD"/>
    <w:rsid w:val="00F53C10"/>
    <w:rsid w:val="00F54B9E"/>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4F24"/>
    <w:rsid w:val="00F667C7"/>
    <w:rsid w:val="00F66B83"/>
    <w:rsid w:val="00F6745A"/>
    <w:rsid w:val="00F67762"/>
    <w:rsid w:val="00F67959"/>
    <w:rsid w:val="00F67ECE"/>
    <w:rsid w:val="00F70618"/>
    <w:rsid w:val="00F71004"/>
    <w:rsid w:val="00F71720"/>
    <w:rsid w:val="00F7231A"/>
    <w:rsid w:val="00F7240B"/>
    <w:rsid w:val="00F72C53"/>
    <w:rsid w:val="00F73011"/>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299"/>
    <w:rsid w:val="00F83FE0"/>
    <w:rsid w:val="00F841A3"/>
    <w:rsid w:val="00F841F2"/>
    <w:rsid w:val="00F84E98"/>
    <w:rsid w:val="00F85164"/>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5846"/>
    <w:rsid w:val="00F9631C"/>
    <w:rsid w:val="00F96966"/>
    <w:rsid w:val="00F96B5A"/>
    <w:rsid w:val="00F96F05"/>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71F"/>
    <w:rsid w:val="00FB0B83"/>
    <w:rsid w:val="00FB0ED3"/>
    <w:rsid w:val="00FB1379"/>
    <w:rsid w:val="00FB1DF9"/>
    <w:rsid w:val="00FB1EA8"/>
    <w:rsid w:val="00FB2925"/>
    <w:rsid w:val="00FB2A6A"/>
    <w:rsid w:val="00FB36C5"/>
    <w:rsid w:val="00FB3CAA"/>
    <w:rsid w:val="00FB45E5"/>
    <w:rsid w:val="00FB5009"/>
    <w:rsid w:val="00FB5116"/>
    <w:rsid w:val="00FB521B"/>
    <w:rsid w:val="00FB52CD"/>
    <w:rsid w:val="00FB578B"/>
    <w:rsid w:val="00FB5A18"/>
    <w:rsid w:val="00FB6092"/>
    <w:rsid w:val="00FB64C0"/>
    <w:rsid w:val="00FB68C6"/>
    <w:rsid w:val="00FB68C8"/>
    <w:rsid w:val="00FB6E3C"/>
    <w:rsid w:val="00FC020D"/>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3B26"/>
    <w:rsid w:val="00FD4825"/>
    <w:rsid w:val="00FD4E30"/>
    <w:rsid w:val="00FD52AB"/>
    <w:rsid w:val="00FD60BA"/>
    <w:rsid w:val="00FD680B"/>
    <w:rsid w:val="00FD7351"/>
    <w:rsid w:val="00FE017A"/>
    <w:rsid w:val="00FE0677"/>
    <w:rsid w:val="00FE1969"/>
    <w:rsid w:val="00FE1A84"/>
    <w:rsid w:val="00FE243F"/>
    <w:rsid w:val="00FE2B23"/>
    <w:rsid w:val="00FE2B7D"/>
    <w:rsid w:val="00FE469C"/>
    <w:rsid w:val="00FE49E6"/>
    <w:rsid w:val="00FE5D52"/>
    <w:rsid w:val="00FE5D55"/>
    <w:rsid w:val="00FE6247"/>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E2749"/>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E2749"/>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39D24-C6D1-44FB-AFCD-3596DB62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949</Words>
  <Characters>5414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5</cp:revision>
  <cp:lastPrinted>2014-06-30T12:00:00Z</cp:lastPrinted>
  <dcterms:created xsi:type="dcterms:W3CDTF">2014-07-03T12:45:00Z</dcterms:created>
  <dcterms:modified xsi:type="dcterms:W3CDTF">2014-07-03T12:54:00Z</dcterms:modified>
</cp:coreProperties>
</file>