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bookmarkStart w:id="0" w:name="_GoBack"/>
      <w:bookmarkEnd w:id="0"/>
    </w:p>
    <w:p w:rsidR="008E3EA4" w:rsidRPr="004C5140" w:rsidRDefault="005048DC" w:rsidP="005048DC">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4E62E6">
        <w:rPr>
          <w:sz w:val="28"/>
          <w:szCs w:val="28"/>
        </w:rPr>
        <w:t>126</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4E62E6" w:rsidP="00753AEC">
            <w:pPr>
              <w:widowControl w:val="0"/>
              <w:spacing w:line="360" w:lineRule="atLeast"/>
              <w:ind w:left="452"/>
              <w:rPr>
                <w:rFonts w:eastAsia="MS Mincho"/>
                <w:spacing w:val="-1"/>
              </w:rPr>
            </w:pPr>
            <w:r>
              <w:rPr>
                <w:rFonts w:eastAsia="MS Mincho"/>
                <w:szCs w:val="28"/>
              </w:rPr>
              <w:t>08 октября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4E62E6" w:rsidP="0003471E">
            <w:pPr>
              <w:widowControl w:val="0"/>
              <w:spacing w:line="360" w:lineRule="atLeast"/>
              <w:ind w:left="452"/>
              <w:rPr>
                <w:rFonts w:eastAsia="MS Mincho"/>
              </w:rPr>
            </w:pPr>
            <w:r>
              <w:rPr>
                <w:rFonts w:eastAsia="MS Mincho"/>
              </w:rPr>
              <w:t>09 октября</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3555B1" w:rsidRDefault="006F41F7" w:rsidP="003900BD">
      <w:pPr>
        <w:widowControl w:val="0"/>
        <w:spacing w:before="120"/>
        <w:ind w:firstLine="567"/>
        <w:jc w:val="both"/>
      </w:pPr>
      <w:r w:rsidRPr="003555B1">
        <w:t>Члены Совета директоров П</w:t>
      </w:r>
      <w:r w:rsidR="002C09DC" w:rsidRPr="003555B1">
        <w:t xml:space="preserve">АО «РАО </w:t>
      </w:r>
      <w:r w:rsidRPr="003555B1">
        <w:t xml:space="preserve">ЭС </w:t>
      </w:r>
      <w:r w:rsidR="002C09DC" w:rsidRPr="003555B1">
        <w:t>Востока», предста</w:t>
      </w:r>
      <w:r w:rsidR="003B60FC" w:rsidRPr="003555B1">
        <w:t>вившие опросный лист по вопросам</w:t>
      </w:r>
      <w:r w:rsidR="002C09DC" w:rsidRPr="003555B1">
        <w:t xml:space="preserve"> повестки дня заседания:</w:t>
      </w:r>
      <w:r w:rsidR="00546A6B" w:rsidRPr="003555B1">
        <w:t xml:space="preserve"> </w:t>
      </w:r>
      <w:r w:rsidR="00FB6928" w:rsidRPr="003555B1">
        <w:t xml:space="preserve">Галка В.В., </w:t>
      </w:r>
      <w:r w:rsidR="007F079A" w:rsidRPr="003555B1">
        <w:t xml:space="preserve">Кожемяко О.Н.,      </w:t>
      </w:r>
      <w:r w:rsidR="00FB6928" w:rsidRPr="003E5B8B">
        <w:t xml:space="preserve">Могилевич О.К., </w:t>
      </w:r>
      <w:proofErr w:type="spellStart"/>
      <w:r w:rsidR="007F079A" w:rsidRPr="003555B1">
        <w:t>Посевина</w:t>
      </w:r>
      <w:proofErr w:type="spellEnd"/>
      <w:r w:rsidR="007F079A" w:rsidRPr="003555B1">
        <w:t xml:space="preserve"> И.О., </w:t>
      </w:r>
      <w:proofErr w:type="spellStart"/>
      <w:r w:rsidR="00FB6928" w:rsidRPr="003555B1">
        <w:t>Станюленайте</w:t>
      </w:r>
      <w:proofErr w:type="spellEnd"/>
      <w:r w:rsidR="00FB6928" w:rsidRPr="003555B1">
        <w:t xml:space="preserve"> Я.Э., Теребулин С.С., </w:t>
      </w:r>
      <w:r w:rsidR="007F079A" w:rsidRPr="003555B1">
        <w:t xml:space="preserve">    </w:t>
      </w:r>
      <w:r w:rsidR="00FB6928" w:rsidRPr="003555B1">
        <w:t xml:space="preserve">Толстогузов С.Н., </w:t>
      </w:r>
      <w:proofErr w:type="spellStart"/>
      <w:r w:rsidR="00FB6928" w:rsidRPr="003555B1">
        <w:t>Финкель</w:t>
      </w:r>
      <w:proofErr w:type="spellEnd"/>
      <w:r w:rsidR="00FB6928" w:rsidRPr="003555B1">
        <w:t xml:space="preserve"> Д.В.</w:t>
      </w:r>
    </w:p>
    <w:p w:rsidR="007F079A" w:rsidRPr="003E5B8B" w:rsidRDefault="00B507FA" w:rsidP="003900BD">
      <w:pPr>
        <w:widowControl w:val="0"/>
        <w:spacing w:before="120"/>
        <w:ind w:firstLine="567"/>
        <w:jc w:val="both"/>
      </w:pPr>
      <w:r w:rsidRPr="003555B1">
        <w:t>Члены Совета директоров П</w:t>
      </w:r>
      <w:r w:rsidR="00B76446" w:rsidRPr="003555B1">
        <w:t xml:space="preserve">АО «РАО </w:t>
      </w:r>
      <w:r w:rsidRPr="003555B1">
        <w:t xml:space="preserve">ЭС </w:t>
      </w:r>
      <w:r w:rsidR="00B76446" w:rsidRPr="003555B1">
        <w:t>Востока»,</w:t>
      </w:r>
      <w:r w:rsidRPr="003555B1">
        <w:t xml:space="preserve"> </w:t>
      </w:r>
      <w:r w:rsidR="00B76446" w:rsidRPr="003555B1">
        <w:t>не представившие опросный лист по вопрос</w:t>
      </w:r>
      <w:r w:rsidR="0049085C" w:rsidRPr="003555B1">
        <w:t>ам повестки дня заседания</w:t>
      </w:r>
      <w:r w:rsidR="0049085C" w:rsidRPr="003E5B8B">
        <w:t>:</w:t>
      </w:r>
      <w:r w:rsidR="007F079A" w:rsidRPr="003E5B8B">
        <w:t xml:space="preserve"> </w:t>
      </w:r>
      <w:proofErr w:type="spellStart"/>
      <w:r w:rsidR="007F079A" w:rsidRPr="003E5B8B">
        <w:t>Дод</w:t>
      </w:r>
      <w:proofErr w:type="spellEnd"/>
      <w:r w:rsidR="007F079A" w:rsidRPr="003E5B8B">
        <w:t xml:space="preserve"> Е.В. </w:t>
      </w:r>
      <w:r w:rsidR="0049085C" w:rsidRPr="003E5B8B">
        <w:t xml:space="preserve">      </w:t>
      </w:r>
    </w:p>
    <w:p w:rsidR="002C09DC" w:rsidRPr="00B11A03" w:rsidRDefault="0049085C" w:rsidP="003900BD">
      <w:pPr>
        <w:widowControl w:val="0"/>
        <w:spacing w:before="120"/>
        <w:ind w:firstLine="567"/>
        <w:jc w:val="both"/>
      </w:pPr>
      <w:r w:rsidRPr="005C0B74">
        <w:rPr>
          <w:color w:val="FF0000"/>
        </w:rPr>
        <w:t xml:space="preserve"> </w:t>
      </w:r>
      <w:r w:rsidR="002C09DC" w:rsidRPr="00B11A03">
        <w:t>Количеств</w:t>
      </w:r>
      <w:r w:rsidR="006F41F7">
        <w:t>енный состав Совета директоров П</w:t>
      </w:r>
      <w:r w:rsidR="002C09DC" w:rsidRPr="00B11A03">
        <w:t xml:space="preserve">АО «РАО </w:t>
      </w:r>
      <w:r w:rsidR="006F41F7">
        <w:t xml:space="preserve">ЭС </w:t>
      </w:r>
      <w:r w:rsidR="002C09DC" w:rsidRPr="00B11A03">
        <w:t>Востока», оп</w:t>
      </w:r>
      <w:r w:rsidR="00D76BB0" w:rsidRPr="00B11A03">
        <w:t>ределенный Уставом Общества - 9</w:t>
      </w:r>
      <w:r w:rsidR="002C09DC" w:rsidRPr="00B11A03">
        <w:t xml:space="preserve"> членов.</w:t>
      </w:r>
    </w:p>
    <w:p w:rsidR="002C09DC" w:rsidRPr="00B11A03" w:rsidRDefault="002C09DC" w:rsidP="003900BD">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Pr="00B11A03"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color w:val="000000"/>
          <w:szCs w:val="28"/>
        </w:rPr>
      </w:pPr>
      <w:r w:rsidRPr="00BA00C1">
        <w:rPr>
          <w:b/>
          <w:szCs w:val="28"/>
        </w:rPr>
        <w:t>Вопрос</w:t>
      </w:r>
      <w:r w:rsidRPr="005C0B74">
        <w:rPr>
          <w:b/>
          <w:szCs w:val="28"/>
        </w:rPr>
        <w:t> № 1:</w:t>
      </w:r>
      <w:r w:rsidRPr="005C0B74">
        <w:rPr>
          <w:szCs w:val="28"/>
        </w:rPr>
        <w:t xml:space="preserve"> </w:t>
      </w:r>
      <w:r w:rsidRPr="005C0B74">
        <w:rPr>
          <w:color w:val="000000"/>
          <w:szCs w:val="28"/>
        </w:rPr>
        <w:t>Об определении приоритетных направлений деятельности Общества: о консолидации 100 % акций ПАО «РАО ЭС Востока» в группе ПАО «РусГидро».</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szCs w:val="28"/>
        </w:rPr>
      </w:pPr>
      <w:r w:rsidRPr="00BA00C1">
        <w:rPr>
          <w:b/>
          <w:szCs w:val="28"/>
        </w:rPr>
        <w:t>Вопрос</w:t>
      </w:r>
      <w:r w:rsidRPr="005C0B74">
        <w:rPr>
          <w:b/>
          <w:szCs w:val="28"/>
        </w:rPr>
        <w:t> № 2:</w:t>
      </w:r>
      <w:r w:rsidRPr="005C0B74">
        <w:rPr>
          <w:szCs w:val="28"/>
        </w:rPr>
        <w:t xml:space="preserve"> </w:t>
      </w:r>
      <w:r w:rsidRPr="005C0B74">
        <w:rPr>
          <w:color w:val="000000"/>
          <w:szCs w:val="28"/>
        </w:rPr>
        <w:t>О созыве внеочередного Общего собрания акционеров ПАО «РАО ЭС Востока».</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szCs w:val="28"/>
        </w:rPr>
      </w:pPr>
      <w:r w:rsidRPr="00BA00C1">
        <w:rPr>
          <w:b/>
          <w:szCs w:val="28"/>
        </w:rPr>
        <w:t>Вопрос</w:t>
      </w:r>
      <w:r w:rsidRPr="005C0B74">
        <w:rPr>
          <w:b/>
          <w:szCs w:val="28"/>
        </w:rPr>
        <w:t> № 3:</w:t>
      </w:r>
      <w:r w:rsidRPr="005C0B74">
        <w:rPr>
          <w:szCs w:val="28"/>
        </w:rPr>
        <w:t xml:space="preserve"> </w:t>
      </w:r>
      <w:r w:rsidRPr="005C0B74">
        <w:rPr>
          <w:color w:val="000000"/>
          <w:szCs w:val="28"/>
        </w:rPr>
        <w:t>Об утверждении повестки дня внеочередного Общего собрания акционеров ПАО «РАО ЭС Востока».</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szCs w:val="28"/>
        </w:rPr>
      </w:pPr>
      <w:r w:rsidRPr="00BA00C1">
        <w:rPr>
          <w:b/>
          <w:szCs w:val="28"/>
        </w:rPr>
        <w:t>Вопрос</w:t>
      </w:r>
      <w:r w:rsidRPr="005C0B74">
        <w:rPr>
          <w:b/>
          <w:szCs w:val="28"/>
        </w:rPr>
        <w:t> № 4:</w:t>
      </w:r>
      <w:r w:rsidRPr="005C0B74">
        <w:rPr>
          <w:szCs w:val="28"/>
        </w:rPr>
        <w:t xml:space="preserve"> </w:t>
      </w:r>
      <w:r w:rsidRPr="005C0B74">
        <w:rPr>
          <w:color w:val="000000"/>
          <w:szCs w:val="28"/>
        </w:rPr>
        <w:t>О дате составления списка лиц, имеющих право на участие во внеочередном Общем собрании акционеров ПАО «РАО ЭС Востока».</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szCs w:val="28"/>
        </w:rPr>
      </w:pPr>
      <w:r w:rsidRPr="00BA00C1">
        <w:rPr>
          <w:b/>
          <w:szCs w:val="28"/>
        </w:rPr>
        <w:t>Вопрос</w:t>
      </w:r>
      <w:r w:rsidRPr="005C0B74">
        <w:rPr>
          <w:b/>
          <w:szCs w:val="28"/>
        </w:rPr>
        <w:t> № 5:</w:t>
      </w:r>
      <w:r w:rsidRPr="005C0B74">
        <w:rPr>
          <w:szCs w:val="28"/>
        </w:rPr>
        <w:t xml:space="preserve"> </w:t>
      </w:r>
      <w:r w:rsidRPr="005C0B74">
        <w:rPr>
          <w:color w:val="000000"/>
          <w:szCs w:val="28"/>
        </w:rPr>
        <w:t xml:space="preserve">О порядке сообщения </w:t>
      </w:r>
      <w:proofErr w:type="gramStart"/>
      <w:r w:rsidRPr="005C0B74">
        <w:rPr>
          <w:color w:val="000000"/>
          <w:szCs w:val="28"/>
        </w:rPr>
        <w:t>акционерам</w:t>
      </w:r>
      <w:proofErr w:type="gramEnd"/>
      <w:r w:rsidRPr="005C0B74">
        <w:rPr>
          <w:color w:val="000000"/>
          <w:szCs w:val="28"/>
        </w:rPr>
        <w:t xml:space="preserve"> о проведении внеочередного Общего собрания акционеров ПАО «РАО ЭС Востока».</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szCs w:val="28"/>
        </w:rPr>
      </w:pPr>
      <w:r w:rsidRPr="00BA00C1">
        <w:rPr>
          <w:b/>
          <w:szCs w:val="28"/>
        </w:rPr>
        <w:t>Вопрос</w:t>
      </w:r>
      <w:r w:rsidRPr="005C0B74">
        <w:rPr>
          <w:b/>
          <w:szCs w:val="28"/>
        </w:rPr>
        <w:t> № 6:</w:t>
      </w:r>
      <w:r w:rsidRPr="005C0B74">
        <w:rPr>
          <w:szCs w:val="28"/>
        </w:rPr>
        <w:t xml:space="preserve"> </w:t>
      </w:r>
      <w:r w:rsidRPr="005C0B74">
        <w:rPr>
          <w:color w:val="000000"/>
          <w:szCs w:val="28"/>
        </w:rPr>
        <w:t>О перечне информации (материалов), предоставляемой акционерам при подготовке и проведении внеочередного Общего собрания акционеров ПАО «РАО ЭС Востока».</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szCs w:val="28"/>
        </w:rPr>
      </w:pPr>
      <w:r w:rsidRPr="00BA00C1">
        <w:rPr>
          <w:b/>
          <w:szCs w:val="28"/>
        </w:rPr>
        <w:t>Вопрос</w:t>
      </w:r>
      <w:r w:rsidRPr="005C0B74">
        <w:rPr>
          <w:b/>
          <w:szCs w:val="28"/>
        </w:rPr>
        <w:t> № 7:</w:t>
      </w:r>
      <w:r w:rsidRPr="005C0B74">
        <w:rPr>
          <w:szCs w:val="28"/>
        </w:rPr>
        <w:t xml:space="preserve"> </w:t>
      </w:r>
      <w:r w:rsidRPr="005C0B74">
        <w:rPr>
          <w:color w:val="000000"/>
          <w:szCs w:val="28"/>
        </w:rPr>
        <w:t>Об утверждении сметы затрат, связанных с подготовкой и проведением внеочередного Общего собрания акционеров ПАО «РАО ЭС Востока».</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szCs w:val="28"/>
        </w:rPr>
      </w:pPr>
      <w:r w:rsidRPr="00BA00C1">
        <w:rPr>
          <w:b/>
          <w:szCs w:val="28"/>
        </w:rPr>
        <w:t>Вопрос</w:t>
      </w:r>
      <w:r w:rsidRPr="005C0B74">
        <w:rPr>
          <w:b/>
          <w:szCs w:val="28"/>
        </w:rPr>
        <w:t> № 8:</w:t>
      </w:r>
      <w:r w:rsidRPr="005C0B74">
        <w:rPr>
          <w:szCs w:val="28"/>
        </w:rPr>
        <w:t xml:space="preserve"> </w:t>
      </w:r>
      <w:r w:rsidRPr="005C0B74">
        <w:rPr>
          <w:color w:val="000000"/>
          <w:szCs w:val="28"/>
        </w:rPr>
        <w:t>Об избрании (назначении) Секретаря внеочередного Общего собрания акционеров ПАО «РАО ЭС Востока».</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szCs w:val="28"/>
        </w:rPr>
      </w:pPr>
      <w:r w:rsidRPr="00BA00C1">
        <w:rPr>
          <w:b/>
          <w:szCs w:val="28"/>
        </w:rPr>
        <w:t>Вопрос</w:t>
      </w:r>
      <w:r w:rsidRPr="005C0B74">
        <w:rPr>
          <w:b/>
          <w:szCs w:val="28"/>
        </w:rPr>
        <w:t> № 9:</w:t>
      </w:r>
      <w:r w:rsidRPr="005C0B74">
        <w:rPr>
          <w:szCs w:val="28"/>
        </w:rPr>
        <w:t xml:space="preserve"> </w:t>
      </w:r>
      <w:r w:rsidRPr="005C0B74">
        <w:rPr>
          <w:color w:val="000000"/>
          <w:szCs w:val="28"/>
        </w:rPr>
        <w:t>Об определении цены выкупа акций Общества.</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szCs w:val="28"/>
        </w:rPr>
      </w:pPr>
      <w:r w:rsidRPr="00BA00C1">
        <w:rPr>
          <w:b/>
          <w:szCs w:val="28"/>
        </w:rPr>
        <w:t>Вопрос</w:t>
      </w:r>
      <w:r w:rsidRPr="005C0B74">
        <w:rPr>
          <w:b/>
          <w:szCs w:val="28"/>
        </w:rPr>
        <w:t> № 10:</w:t>
      </w:r>
      <w:r w:rsidRPr="005C0B74">
        <w:rPr>
          <w:szCs w:val="28"/>
        </w:rPr>
        <w:t xml:space="preserve"> Об определении условий трудового договора с Генеральным директором Общества.</w:t>
      </w:r>
    </w:p>
    <w:p w:rsidR="005C0B74" w:rsidRPr="005C0B74" w:rsidRDefault="005C0B74" w:rsidP="005C0B74">
      <w:pPr>
        <w:pBdr>
          <w:top w:val="none" w:sz="0" w:space="0" w:color="000000"/>
          <w:left w:val="none" w:sz="0" w:space="0" w:color="000000"/>
          <w:bottom w:val="none" w:sz="0" w:space="0" w:color="000000"/>
          <w:right w:val="none" w:sz="0" w:space="0" w:color="000000"/>
        </w:pBdr>
        <w:tabs>
          <w:tab w:val="left" w:pos="708"/>
          <w:tab w:val="left" w:pos="851"/>
        </w:tabs>
        <w:ind w:firstLine="567"/>
        <w:jc w:val="both"/>
        <w:rPr>
          <w:szCs w:val="28"/>
        </w:rPr>
      </w:pPr>
      <w:r w:rsidRPr="00BA00C1">
        <w:rPr>
          <w:b/>
          <w:szCs w:val="28"/>
        </w:rPr>
        <w:lastRenderedPageBreak/>
        <w:t>Вопрос</w:t>
      </w:r>
      <w:r w:rsidRPr="005C0B74">
        <w:rPr>
          <w:b/>
          <w:szCs w:val="28"/>
        </w:rPr>
        <w:t> № 11:</w:t>
      </w:r>
      <w:r w:rsidRPr="005C0B74">
        <w:rPr>
          <w:szCs w:val="28"/>
        </w:rPr>
        <w:t xml:space="preserve"> О материальном стимулировании Генерального директора Общества.</w:t>
      </w:r>
    </w:p>
    <w:p w:rsidR="00637D6D" w:rsidRPr="00B11A03" w:rsidRDefault="00637D6D" w:rsidP="003900BD">
      <w:pPr>
        <w:pStyle w:val="31"/>
        <w:spacing w:before="240" w:line="360" w:lineRule="auto"/>
        <w:ind w:firstLine="0"/>
        <w:jc w:val="center"/>
        <w:rPr>
          <w:b/>
          <w:szCs w:val="28"/>
        </w:rPr>
      </w:pPr>
      <w:r w:rsidRPr="00B11A03">
        <w:rPr>
          <w:b/>
          <w:szCs w:val="28"/>
        </w:rPr>
        <w:t>Подведение итогов голосования и принятые решения:</w:t>
      </w:r>
    </w:p>
    <w:p w:rsidR="00AF5A33" w:rsidRPr="00AF5A33" w:rsidRDefault="003010BC" w:rsidP="00836B10">
      <w:pPr>
        <w:ind w:firstLine="567"/>
        <w:jc w:val="both"/>
        <w:rPr>
          <w:rFonts w:eastAsia="Calibri"/>
          <w:szCs w:val="28"/>
          <w:lang w:eastAsia="en-US"/>
        </w:rPr>
      </w:pPr>
      <w:r>
        <w:rPr>
          <w:b/>
          <w:szCs w:val="28"/>
        </w:rPr>
        <w:t>Вопрос № 1</w:t>
      </w:r>
      <w:r w:rsidRPr="00B11A03">
        <w:rPr>
          <w:b/>
          <w:szCs w:val="28"/>
        </w:rPr>
        <w:t>:</w:t>
      </w:r>
      <w:r w:rsidRPr="00526AB1">
        <w:rPr>
          <w:b/>
          <w:szCs w:val="28"/>
        </w:rPr>
        <w:t xml:space="preserve"> </w:t>
      </w:r>
      <w:r w:rsidR="00AF5A33" w:rsidRPr="00AF5A33">
        <w:rPr>
          <w:rFonts w:eastAsia="Calibri"/>
          <w:szCs w:val="28"/>
          <w:lang w:eastAsia="en-US"/>
        </w:rPr>
        <w:t>Об определении приоритетных направлений деятельности Общества: о консолидации 100 % акций ПАО «РАО ЭС Востока» в группе ПАО «РусГидро».</w:t>
      </w:r>
    </w:p>
    <w:p w:rsidR="00DB3525" w:rsidRPr="00DB3525" w:rsidRDefault="00DB3525" w:rsidP="00CA74A4">
      <w:pPr>
        <w:ind w:firstLine="567"/>
        <w:jc w:val="both"/>
        <w:rPr>
          <w:szCs w:val="28"/>
        </w:rPr>
      </w:pPr>
    </w:p>
    <w:p w:rsidR="003010BC" w:rsidRDefault="003010BC" w:rsidP="003900BD">
      <w:pPr>
        <w:spacing w:after="120"/>
        <w:ind w:left="567"/>
        <w:jc w:val="both"/>
        <w:rPr>
          <w:b/>
          <w:spacing w:val="-2"/>
          <w:szCs w:val="28"/>
        </w:rPr>
      </w:pPr>
      <w:r w:rsidRPr="00B11A03">
        <w:rPr>
          <w:b/>
          <w:spacing w:val="-2"/>
          <w:szCs w:val="28"/>
        </w:rPr>
        <w:t>Решение:</w:t>
      </w:r>
    </w:p>
    <w:p w:rsidR="00AF5A33" w:rsidRPr="00AF5A33" w:rsidRDefault="00AF5A33" w:rsidP="00836B10">
      <w:pPr>
        <w:ind w:firstLine="567"/>
        <w:jc w:val="both"/>
        <w:rPr>
          <w:rFonts w:eastAsia="Calibri"/>
          <w:szCs w:val="28"/>
          <w:lang w:eastAsia="en-US"/>
        </w:rPr>
      </w:pPr>
      <w:r w:rsidRPr="00AF5A33">
        <w:rPr>
          <w:rFonts w:eastAsia="Calibri"/>
          <w:szCs w:val="28"/>
          <w:lang w:eastAsia="en-US"/>
        </w:rPr>
        <w:t xml:space="preserve">1. </w:t>
      </w:r>
      <w:proofErr w:type="gramStart"/>
      <w:r w:rsidRPr="00AF5A33">
        <w:rPr>
          <w:rFonts w:eastAsia="Calibri"/>
          <w:szCs w:val="28"/>
          <w:lang w:eastAsia="en-US"/>
        </w:rPr>
        <w:t>Определить приоритетным направлением деятельности Общества  реализацию мероприятий в рамках исполнения Долгосрочной программы развития Группы РусГидро (утверждена решением Совета директоров ПАО «РусГидро», протокол от 21.11.2014 № 206) в части увеличения доли Группы РусГидро в уставном капитале ПАО «РАО ЭС Востока» до 100% путем направления дочерним обществом ПАО «РАО ЭС Востока» - Обществом с ограниченной ответственностью «Восток-</w:t>
      </w:r>
      <w:proofErr w:type="spellStart"/>
      <w:r w:rsidRPr="00AF5A33">
        <w:rPr>
          <w:rFonts w:eastAsia="Calibri"/>
          <w:szCs w:val="28"/>
          <w:lang w:eastAsia="en-US"/>
        </w:rPr>
        <w:t>Финанс</w:t>
      </w:r>
      <w:proofErr w:type="spellEnd"/>
      <w:r w:rsidRPr="00AF5A33">
        <w:rPr>
          <w:rFonts w:eastAsia="Calibri"/>
          <w:szCs w:val="28"/>
          <w:lang w:eastAsia="en-US"/>
        </w:rPr>
        <w:t>» (далее – ООО «Восток-</w:t>
      </w:r>
      <w:proofErr w:type="spellStart"/>
      <w:r w:rsidRPr="00AF5A33">
        <w:rPr>
          <w:rFonts w:eastAsia="Calibri"/>
          <w:szCs w:val="28"/>
          <w:lang w:eastAsia="en-US"/>
        </w:rPr>
        <w:t>Финанс</w:t>
      </w:r>
      <w:proofErr w:type="spellEnd"/>
      <w:r w:rsidRPr="00AF5A33">
        <w:rPr>
          <w:rFonts w:eastAsia="Calibri"/>
          <w:szCs w:val="28"/>
          <w:lang w:eastAsia="en-US"/>
        </w:rPr>
        <w:t>») добровольного предложения о приобретении</w:t>
      </w:r>
      <w:proofErr w:type="gramEnd"/>
      <w:r w:rsidRPr="00AF5A33">
        <w:rPr>
          <w:rFonts w:eastAsia="Calibri"/>
          <w:szCs w:val="28"/>
          <w:lang w:eastAsia="en-US"/>
        </w:rPr>
        <w:t xml:space="preserve"> </w:t>
      </w:r>
      <w:proofErr w:type="gramStart"/>
      <w:r w:rsidRPr="00AF5A33">
        <w:rPr>
          <w:rFonts w:eastAsia="Calibri"/>
          <w:szCs w:val="28"/>
          <w:lang w:eastAsia="en-US"/>
        </w:rPr>
        <w:t>акций ПАО «РАО ЭС Востока» в соответствии со статьей 84.1 Федерального закона «Об акционерных обществах» по правилам обязательного предложения (далее – Добровольное предложение) и их возможного последующего выкупа в соответствии со статьей 84.8 Федерального закона «Об акционерных обществах» (далее – Требование о выкупе) в случае приобретения ООО «Восток-</w:t>
      </w:r>
      <w:proofErr w:type="spellStart"/>
      <w:r w:rsidRPr="00AF5A33">
        <w:rPr>
          <w:rFonts w:eastAsia="Calibri"/>
          <w:szCs w:val="28"/>
          <w:lang w:eastAsia="en-US"/>
        </w:rPr>
        <w:t>Финанс</w:t>
      </w:r>
      <w:proofErr w:type="spellEnd"/>
      <w:r w:rsidRPr="00AF5A33">
        <w:rPr>
          <w:rFonts w:eastAsia="Calibri"/>
          <w:szCs w:val="28"/>
          <w:lang w:eastAsia="en-US"/>
        </w:rPr>
        <w:t>» не менее 10% голосующих акций Общества на основании Добровольного предложения на следующих существенных условиях:</w:t>
      </w:r>
      <w:proofErr w:type="gramEnd"/>
    </w:p>
    <w:p w:rsidR="00AF5A33" w:rsidRPr="00AF5A33" w:rsidRDefault="00AF5A33" w:rsidP="00AF5A33">
      <w:pPr>
        <w:ind w:firstLine="709"/>
        <w:jc w:val="both"/>
        <w:rPr>
          <w:rFonts w:eastAsia="Calibri"/>
          <w:i/>
          <w:szCs w:val="28"/>
          <w:lang w:eastAsia="en-US"/>
        </w:rPr>
      </w:pPr>
      <w:r w:rsidRPr="00AF5A33">
        <w:rPr>
          <w:rFonts w:eastAsia="Calibri"/>
          <w:i/>
          <w:szCs w:val="28"/>
          <w:lang w:eastAsia="en-US"/>
        </w:rPr>
        <w:t>Предельное количество акций, приобретаемых на основании Добровольного предложения и Требования о выкупе:</w:t>
      </w:r>
    </w:p>
    <w:p w:rsidR="00AF5A33" w:rsidRPr="00AF5A33" w:rsidRDefault="00AF5A33" w:rsidP="00AF5A33">
      <w:pPr>
        <w:ind w:firstLine="709"/>
        <w:jc w:val="both"/>
        <w:rPr>
          <w:rFonts w:eastAsia="Calibri"/>
          <w:szCs w:val="28"/>
          <w:lang w:eastAsia="en-US"/>
        </w:rPr>
      </w:pPr>
      <w:r w:rsidRPr="00AF5A33">
        <w:rPr>
          <w:rFonts w:eastAsia="Calibri"/>
          <w:szCs w:val="28"/>
          <w:lang w:eastAsia="en-US"/>
        </w:rPr>
        <w:t>5 611 984 404 (Пять миллиардов шестьсот одиннадцать миллионов девятьсот восемьдесят четыре тысячи четыреста четыре) штуки обыкновенных именных бездокументарных акций ПАО «РАО ЭС Востока» номинальной стоимостью 0,5 (Ноль целых пять десятых) рубля каждая, государственный регистрационный номер выпуска № 1-01-55384-E от 29.07.2008;</w:t>
      </w:r>
    </w:p>
    <w:p w:rsidR="00AF5A33" w:rsidRPr="00AF5A33" w:rsidRDefault="00AF5A33" w:rsidP="00AF5A33">
      <w:pPr>
        <w:ind w:firstLine="709"/>
        <w:jc w:val="both"/>
        <w:rPr>
          <w:rFonts w:eastAsia="Calibri"/>
          <w:szCs w:val="28"/>
          <w:lang w:eastAsia="en-US"/>
        </w:rPr>
      </w:pPr>
      <w:r w:rsidRPr="00AF5A33">
        <w:rPr>
          <w:rFonts w:eastAsia="Calibri"/>
          <w:szCs w:val="28"/>
          <w:lang w:eastAsia="en-US"/>
        </w:rPr>
        <w:t>658 904 344 (Шестьсот пятьдесят восемь миллионов девятьсот четыре тысячи триста сорок четыре) штуки привилегированных именных бездокументарных акций ПАО «РАО ЭС Востока» номинальной стоимостью 0,5 (Ноль целых пять десятых) рубля каждая, государственный регистрационный номер выпуска № 2-02-55384-E от 08.12.2009.</w:t>
      </w:r>
    </w:p>
    <w:p w:rsidR="00AF5A33" w:rsidRPr="00AF5A33" w:rsidRDefault="00AF5A33" w:rsidP="00AF5A33">
      <w:pPr>
        <w:ind w:firstLine="709"/>
        <w:jc w:val="both"/>
        <w:rPr>
          <w:rFonts w:eastAsia="Calibri"/>
          <w:i/>
          <w:szCs w:val="28"/>
          <w:lang w:eastAsia="en-US"/>
        </w:rPr>
      </w:pPr>
      <w:r w:rsidRPr="00AF5A33">
        <w:rPr>
          <w:rFonts w:eastAsia="Calibri"/>
          <w:i/>
          <w:szCs w:val="28"/>
          <w:lang w:eastAsia="en-US"/>
        </w:rPr>
        <w:t>Стоимость акций, приобретаемых на основании Добровольного предложения и Требования о выкупе:</w:t>
      </w:r>
    </w:p>
    <w:p w:rsidR="00AF5A33" w:rsidRPr="00AF5A33" w:rsidRDefault="00AF5A33" w:rsidP="00AF5A33">
      <w:pPr>
        <w:ind w:firstLine="709"/>
        <w:jc w:val="both"/>
        <w:rPr>
          <w:rFonts w:eastAsia="Calibri"/>
          <w:szCs w:val="28"/>
          <w:lang w:eastAsia="en-US"/>
        </w:rPr>
      </w:pPr>
      <w:proofErr w:type="gramStart"/>
      <w:r w:rsidRPr="00AF5A33">
        <w:rPr>
          <w:rFonts w:eastAsia="Calibri"/>
          <w:color w:val="000000"/>
          <w:szCs w:val="28"/>
        </w:rPr>
        <w:t>Определяется в соответствии с отчетом независимого оценщика и составляет</w:t>
      </w:r>
      <w:r w:rsidRPr="00AF5A33">
        <w:rPr>
          <w:rFonts w:eastAsia="Calibri"/>
          <w:szCs w:val="28"/>
          <w:lang w:eastAsia="en-US"/>
        </w:rPr>
        <w:t xml:space="preserve"> 2 109 153 497 (Два миллиарда сто девять миллионов сто пятьдесят три тысячи четыреста девяносто семь) рублей 08 копеек из расчета 0,35 (Ноль целых тридцать пять сотых) рубля за одну обыкновенную акцию и 0,22 (Ноль целых двадцать две сотых) рубля за одну привилегированную акцию.</w:t>
      </w:r>
      <w:proofErr w:type="gramEnd"/>
    </w:p>
    <w:p w:rsidR="00AF5A33" w:rsidRPr="00AF5A33" w:rsidRDefault="00AF5A33" w:rsidP="00AF5A33">
      <w:pPr>
        <w:ind w:firstLine="709"/>
        <w:jc w:val="both"/>
        <w:rPr>
          <w:rFonts w:eastAsia="Calibri"/>
          <w:szCs w:val="28"/>
          <w:lang w:eastAsia="en-US"/>
        </w:rPr>
      </w:pPr>
      <w:r w:rsidRPr="00AF5A33">
        <w:rPr>
          <w:rFonts w:eastAsia="Calibri"/>
          <w:szCs w:val="28"/>
          <w:lang w:eastAsia="en-US"/>
        </w:rPr>
        <w:t xml:space="preserve">При этом в соответствии со статьей 84.2 Федерального закона «Об акционерных обществах» указанная цена приобретения акций ПАО «РАО ЭС Востока» не должна быть ниже их средневзвешенной цены, определенной по </w:t>
      </w:r>
      <w:r w:rsidRPr="00AF5A33">
        <w:rPr>
          <w:rFonts w:eastAsia="Calibri"/>
          <w:szCs w:val="28"/>
          <w:lang w:eastAsia="en-US"/>
        </w:rPr>
        <w:lastRenderedPageBreak/>
        <w:t>результатам организованных торгов за шесть месяцев, предшествующих дате направления Добровольного предложения в Банк России.</w:t>
      </w:r>
    </w:p>
    <w:p w:rsidR="00AF5A33" w:rsidRPr="00AF5A33" w:rsidRDefault="00AF5A33" w:rsidP="00AF5A33">
      <w:pPr>
        <w:ind w:firstLine="709"/>
        <w:jc w:val="both"/>
        <w:rPr>
          <w:rFonts w:eastAsia="Calibri"/>
          <w:i/>
          <w:szCs w:val="28"/>
          <w:lang w:eastAsia="en-US"/>
        </w:rPr>
      </w:pPr>
      <w:r w:rsidRPr="00AF5A33">
        <w:rPr>
          <w:rFonts w:eastAsia="Calibri"/>
          <w:i/>
          <w:szCs w:val="28"/>
          <w:lang w:eastAsia="en-US"/>
        </w:rPr>
        <w:t>Форма оплаты акций, приобретаемых на основании Добровольного предложения:</w:t>
      </w:r>
    </w:p>
    <w:p w:rsidR="00AF5A33" w:rsidRPr="00AF5A33" w:rsidRDefault="00AF5A33" w:rsidP="00AF5A33">
      <w:pPr>
        <w:ind w:firstLine="709"/>
        <w:jc w:val="both"/>
        <w:rPr>
          <w:rFonts w:eastAsia="Calibri"/>
          <w:szCs w:val="28"/>
          <w:lang w:eastAsia="en-US"/>
        </w:rPr>
      </w:pPr>
      <w:r w:rsidRPr="00AF5A33">
        <w:rPr>
          <w:rFonts w:eastAsia="Calibri"/>
          <w:szCs w:val="28"/>
          <w:lang w:eastAsia="en-US"/>
        </w:rPr>
        <w:t>Добровольным предложением должна быть предусмотрена возможность выбора формы оплаты акций деньгами или обыкновенными именными бездокументарными акциями ПАО «РусГидро» (ОГРН 1042401810494) номинальной стоимостью 1 (Один) рубль каждая, государственный регистрационный номер выпуска № 1-01-55038-Е от 22.02.2005.</w:t>
      </w:r>
    </w:p>
    <w:p w:rsidR="00AF5A33" w:rsidRPr="00AF5A33" w:rsidRDefault="00AF5A33" w:rsidP="00AF5A33">
      <w:pPr>
        <w:ind w:firstLine="709"/>
        <w:jc w:val="both"/>
        <w:rPr>
          <w:rFonts w:eastAsia="Calibri"/>
          <w:szCs w:val="28"/>
          <w:lang w:eastAsia="en-US"/>
        </w:rPr>
      </w:pPr>
      <w:r w:rsidRPr="00AF5A33">
        <w:rPr>
          <w:rFonts w:eastAsia="Calibri"/>
          <w:szCs w:val="28"/>
          <w:lang w:eastAsia="en-US"/>
        </w:rPr>
        <w:t>Согласно требованиям статьи 84.2 Федерального закона «Об акционерных обществах» стоимость одной акции ПАО «РусГидро» в целях оплаты акций ПАО «РАО ЭС Востока» определяется Добровольным предложением в соответствии со средневзвешенной ценой, определенной по результатам организованных торгов за шесть месяцев, предшествующих дате направления Добровольного предложения в ПАО «РАО ЭС Востока».</w:t>
      </w:r>
    </w:p>
    <w:p w:rsidR="00AF5A33" w:rsidRPr="00AF5A33" w:rsidRDefault="00AF5A33" w:rsidP="00AF5A33">
      <w:pPr>
        <w:ind w:firstLine="709"/>
        <w:jc w:val="both"/>
        <w:rPr>
          <w:rFonts w:eastAsia="Calibri"/>
          <w:i/>
          <w:szCs w:val="28"/>
          <w:lang w:eastAsia="en-US"/>
        </w:rPr>
      </w:pPr>
      <w:r w:rsidRPr="00AF5A33">
        <w:rPr>
          <w:rFonts w:eastAsia="Calibri"/>
          <w:i/>
          <w:szCs w:val="28"/>
          <w:lang w:eastAsia="en-US"/>
        </w:rPr>
        <w:t>Форма оплаты акций, приобретаемых на основании Требования о выкупе:</w:t>
      </w:r>
    </w:p>
    <w:p w:rsidR="00AF5A33" w:rsidRPr="00AF5A33" w:rsidRDefault="00AF5A33" w:rsidP="00AF5A33">
      <w:pPr>
        <w:ind w:firstLine="709"/>
        <w:jc w:val="both"/>
        <w:rPr>
          <w:rFonts w:eastAsia="Calibri"/>
          <w:szCs w:val="28"/>
          <w:lang w:eastAsia="en-US"/>
        </w:rPr>
      </w:pPr>
      <w:r w:rsidRPr="00AF5A33">
        <w:rPr>
          <w:rFonts w:eastAsia="Calibri"/>
          <w:szCs w:val="28"/>
          <w:lang w:eastAsia="en-US"/>
        </w:rPr>
        <w:t>Акции оплачиваются денежными средствами.</w:t>
      </w:r>
    </w:p>
    <w:p w:rsidR="00AF5A33" w:rsidRPr="00AF5A33" w:rsidRDefault="00AF5A33" w:rsidP="00AF5A33">
      <w:pPr>
        <w:ind w:firstLine="709"/>
        <w:jc w:val="both"/>
        <w:rPr>
          <w:rFonts w:eastAsia="Calibri"/>
          <w:szCs w:val="28"/>
          <w:lang w:eastAsia="en-US"/>
        </w:rPr>
      </w:pPr>
      <w:r w:rsidRPr="00AF5A33">
        <w:rPr>
          <w:rFonts w:eastAsia="Calibri"/>
          <w:szCs w:val="28"/>
          <w:lang w:eastAsia="en-US"/>
        </w:rPr>
        <w:t>2. Поручить исполнительным органам Общества обеспечить выполнение ООО «Восток-</w:t>
      </w:r>
      <w:proofErr w:type="spellStart"/>
      <w:r w:rsidRPr="00AF5A33">
        <w:rPr>
          <w:rFonts w:eastAsia="Calibri"/>
          <w:szCs w:val="28"/>
          <w:lang w:eastAsia="en-US"/>
        </w:rPr>
        <w:t>Финанс</w:t>
      </w:r>
      <w:proofErr w:type="spellEnd"/>
      <w:r w:rsidRPr="00AF5A33">
        <w:rPr>
          <w:rFonts w:eastAsia="Calibri"/>
          <w:szCs w:val="28"/>
          <w:lang w:eastAsia="en-US"/>
        </w:rPr>
        <w:t>» мероприятий, указанных в п. 1 настоящего решения.</w:t>
      </w:r>
    </w:p>
    <w:p w:rsidR="005C0B74" w:rsidRPr="00B11A03" w:rsidRDefault="005C0B74" w:rsidP="003010BC">
      <w:pPr>
        <w:ind w:left="567"/>
        <w:jc w:val="both"/>
        <w:rPr>
          <w:b/>
          <w:spacing w:val="-2"/>
          <w:szCs w:val="28"/>
        </w:rPr>
      </w:pPr>
    </w:p>
    <w:p w:rsidR="003010BC" w:rsidRPr="00B11A03" w:rsidRDefault="000032B8" w:rsidP="003010BC">
      <w:pPr>
        <w:ind w:firstLine="567"/>
        <w:jc w:val="both"/>
        <w:rPr>
          <w:b/>
          <w:bCs/>
          <w:i/>
          <w:szCs w:val="28"/>
        </w:rPr>
      </w:pPr>
      <w:r w:rsidRPr="000032B8">
        <w:rPr>
          <w:bCs/>
          <w:szCs w:val="28"/>
        </w:rPr>
        <w:t>По итогам голосования</w:t>
      </w:r>
      <w:r>
        <w:rPr>
          <w:b/>
          <w:bCs/>
          <w:i/>
          <w:szCs w:val="28"/>
        </w:rPr>
        <w:t xml:space="preserve"> р</w:t>
      </w:r>
      <w:r w:rsidR="003010BC" w:rsidRPr="00B11A03">
        <w:rPr>
          <w:b/>
          <w:bCs/>
          <w:i/>
          <w:szCs w:val="28"/>
        </w:rPr>
        <w:t>ешение принято.</w:t>
      </w:r>
    </w:p>
    <w:p w:rsidR="003010BC" w:rsidRPr="00B11A03" w:rsidRDefault="003010BC" w:rsidP="003010BC">
      <w:pPr>
        <w:ind w:firstLine="708"/>
        <w:jc w:val="both"/>
        <w:rPr>
          <w:rFonts w:eastAsia="Lucida Sans Unicode"/>
          <w:b/>
          <w:kern w:val="1"/>
          <w:szCs w:val="28"/>
          <w:lang w:eastAsia="en-US"/>
        </w:rPr>
      </w:pPr>
    </w:p>
    <w:p w:rsidR="004C4B3A" w:rsidRPr="004C4B3A" w:rsidRDefault="004C4B3A" w:rsidP="00B14443">
      <w:pPr>
        <w:ind w:firstLine="567"/>
        <w:jc w:val="both"/>
        <w:rPr>
          <w:szCs w:val="28"/>
        </w:rPr>
      </w:pPr>
      <w:r w:rsidRPr="004C4B3A">
        <w:rPr>
          <w:b/>
          <w:szCs w:val="28"/>
        </w:rPr>
        <w:t>Вопрос № 2:</w:t>
      </w:r>
      <w:r w:rsidRPr="004C4B3A">
        <w:rPr>
          <w:szCs w:val="28"/>
        </w:rPr>
        <w:t xml:space="preserve"> О созыве внеочередного Общего собрания акционеров ПАО «РАО ЭС Востока».</w:t>
      </w:r>
    </w:p>
    <w:p w:rsidR="004C4B3A" w:rsidRDefault="004C4B3A" w:rsidP="00F663A5">
      <w:pPr>
        <w:widowControl w:val="0"/>
        <w:suppressAutoHyphens/>
        <w:ind w:firstLine="567"/>
        <w:jc w:val="both"/>
        <w:rPr>
          <w:b/>
          <w:szCs w:val="28"/>
        </w:rPr>
      </w:pPr>
    </w:p>
    <w:p w:rsidR="00F663A5" w:rsidRPr="00F663A5" w:rsidRDefault="00F663A5" w:rsidP="00F663A5">
      <w:pPr>
        <w:widowControl w:val="0"/>
        <w:suppressAutoHyphens/>
        <w:ind w:firstLine="567"/>
        <w:jc w:val="both"/>
        <w:rPr>
          <w:b/>
          <w:szCs w:val="28"/>
        </w:rPr>
      </w:pPr>
      <w:r w:rsidRPr="00F663A5">
        <w:rPr>
          <w:b/>
          <w:szCs w:val="28"/>
        </w:rPr>
        <w:t>Решение:</w:t>
      </w:r>
    </w:p>
    <w:p w:rsidR="00F663A5" w:rsidRDefault="00F663A5" w:rsidP="00C47E00">
      <w:pPr>
        <w:widowControl w:val="0"/>
        <w:suppressAutoHyphens/>
        <w:ind w:firstLine="567"/>
        <w:jc w:val="both"/>
        <w:rPr>
          <w:b/>
          <w:szCs w:val="28"/>
        </w:rPr>
      </w:pPr>
    </w:p>
    <w:p w:rsidR="004C4B3A" w:rsidRPr="004C4B3A" w:rsidRDefault="004C4B3A" w:rsidP="004C4B3A">
      <w:pPr>
        <w:ind w:firstLine="567"/>
        <w:jc w:val="both"/>
      </w:pPr>
      <w:r w:rsidRPr="004C4B3A">
        <w:t>1. Созвать внеочередное Общее собрание акционеров ПАО «РАО ЭС Востока» (далее также - Общество) в форме заочного голосования.</w:t>
      </w:r>
    </w:p>
    <w:p w:rsidR="004C4B3A" w:rsidRPr="004C4B3A" w:rsidRDefault="004C4B3A" w:rsidP="004C4B3A">
      <w:pPr>
        <w:ind w:firstLine="567"/>
        <w:jc w:val="both"/>
      </w:pPr>
      <w:r w:rsidRPr="004C4B3A">
        <w:t>2. Определить дату проведения внеочередного Общего собрания акционеров Общества (дату окончания приема заполненных бюллетеней для голосования) – 12 ноября 2015 года.</w:t>
      </w:r>
    </w:p>
    <w:p w:rsidR="004C4B3A" w:rsidRPr="004C4B3A" w:rsidRDefault="004C4B3A" w:rsidP="004C4B3A">
      <w:pPr>
        <w:ind w:firstLine="567"/>
        <w:jc w:val="both"/>
      </w:pPr>
      <w:r w:rsidRPr="004C4B3A">
        <w:t xml:space="preserve">3. </w:t>
      </w:r>
      <w:proofErr w:type="gramStart"/>
      <w:r w:rsidRPr="004C4B3A">
        <w:t xml:space="preserve">Определить почтовый адрес, по которому должны направляться заполненные бюллетени для голосования: 109544, Россия, г. Москва, ул. </w:t>
      </w:r>
      <w:proofErr w:type="spellStart"/>
      <w:r w:rsidRPr="004C4B3A">
        <w:t>Новорогожская</w:t>
      </w:r>
      <w:proofErr w:type="spellEnd"/>
      <w:r w:rsidRPr="004C4B3A">
        <w:t>, д. 32, стр. 1, АО «СТАТУС».</w:t>
      </w:r>
      <w:proofErr w:type="gramEnd"/>
    </w:p>
    <w:p w:rsidR="00F663A5" w:rsidRDefault="00F663A5" w:rsidP="00C47E00">
      <w:pPr>
        <w:widowControl w:val="0"/>
        <w:suppressAutoHyphens/>
        <w:ind w:firstLine="567"/>
        <w:jc w:val="both"/>
        <w:rPr>
          <w:b/>
          <w:szCs w:val="28"/>
        </w:rPr>
      </w:pPr>
    </w:p>
    <w:p w:rsidR="00321DA1" w:rsidRPr="00B11A03" w:rsidRDefault="00321DA1" w:rsidP="00321DA1">
      <w:pPr>
        <w:ind w:firstLine="567"/>
        <w:jc w:val="both"/>
        <w:rPr>
          <w:b/>
          <w:bCs/>
          <w:i/>
          <w:szCs w:val="28"/>
        </w:rPr>
      </w:pPr>
      <w:r w:rsidRPr="000032B8">
        <w:rPr>
          <w:bCs/>
          <w:szCs w:val="28"/>
        </w:rPr>
        <w:t>По итогам голосования</w:t>
      </w:r>
      <w:r>
        <w:rPr>
          <w:b/>
          <w:bCs/>
          <w:i/>
          <w:szCs w:val="28"/>
        </w:rPr>
        <w:t xml:space="preserve"> р</w:t>
      </w:r>
      <w:r w:rsidRPr="00B11A03">
        <w:rPr>
          <w:b/>
          <w:bCs/>
          <w:i/>
          <w:szCs w:val="28"/>
        </w:rPr>
        <w:t>ешение принято.</w:t>
      </w:r>
    </w:p>
    <w:p w:rsidR="00F663A5" w:rsidRPr="00B11A03" w:rsidRDefault="00F663A5" w:rsidP="00F663A5">
      <w:pPr>
        <w:ind w:firstLine="708"/>
        <w:jc w:val="both"/>
        <w:rPr>
          <w:rFonts w:eastAsia="Lucida Sans Unicode"/>
          <w:b/>
          <w:kern w:val="1"/>
          <w:szCs w:val="28"/>
          <w:lang w:eastAsia="en-US"/>
        </w:rPr>
      </w:pPr>
    </w:p>
    <w:p w:rsidR="00E65FC1" w:rsidRPr="00E65FC1" w:rsidRDefault="00E65FC1" w:rsidP="00B14443">
      <w:pPr>
        <w:ind w:firstLine="567"/>
        <w:jc w:val="both"/>
        <w:rPr>
          <w:szCs w:val="28"/>
        </w:rPr>
      </w:pPr>
      <w:r w:rsidRPr="00E65FC1">
        <w:rPr>
          <w:b/>
          <w:szCs w:val="28"/>
        </w:rPr>
        <w:t xml:space="preserve">Вопрос № 3: </w:t>
      </w:r>
      <w:r w:rsidRPr="00E65FC1">
        <w:rPr>
          <w:szCs w:val="28"/>
        </w:rPr>
        <w:t>Об утверждении повестки дня внеочередного Общего собрания акционеров ПАО «РАО ЭС Востока».</w:t>
      </w:r>
    </w:p>
    <w:p w:rsidR="005C0B74" w:rsidRDefault="005C0B74" w:rsidP="00C47E00">
      <w:pPr>
        <w:widowControl w:val="0"/>
        <w:suppressAutoHyphens/>
        <w:ind w:firstLine="567"/>
        <w:jc w:val="both"/>
        <w:rPr>
          <w:b/>
          <w:szCs w:val="28"/>
        </w:rPr>
      </w:pPr>
    </w:p>
    <w:p w:rsidR="00F663A5" w:rsidRPr="00F663A5" w:rsidRDefault="00F663A5" w:rsidP="00F663A5">
      <w:pPr>
        <w:widowControl w:val="0"/>
        <w:suppressAutoHyphens/>
        <w:ind w:firstLine="567"/>
        <w:jc w:val="both"/>
        <w:rPr>
          <w:b/>
          <w:szCs w:val="28"/>
        </w:rPr>
      </w:pPr>
      <w:r w:rsidRPr="00F663A5">
        <w:rPr>
          <w:b/>
          <w:szCs w:val="28"/>
        </w:rPr>
        <w:t>Решение:</w:t>
      </w:r>
    </w:p>
    <w:p w:rsidR="00F663A5" w:rsidRDefault="00F663A5" w:rsidP="00F663A5">
      <w:pPr>
        <w:widowControl w:val="0"/>
        <w:suppressAutoHyphens/>
        <w:ind w:firstLine="567"/>
        <w:jc w:val="both"/>
        <w:rPr>
          <w:b/>
          <w:szCs w:val="28"/>
        </w:rPr>
      </w:pPr>
    </w:p>
    <w:p w:rsidR="00E65FC1" w:rsidRPr="00E65FC1" w:rsidRDefault="00E65FC1" w:rsidP="00E65FC1">
      <w:pPr>
        <w:ind w:firstLine="567"/>
        <w:jc w:val="both"/>
      </w:pPr>
      <w:r w:rsidRPr="00E65FC1">
        <w:t>Утвердить следующую повестку дня внеочередного Общего собрания акционеров ПАО «РАО ЭС Востока»:</w:t>
      </w:r>
    </w:p>
    <w:p w:rsidR="00E65FC1" w:rsidRPr="00E65FC1" w:rsidRDefault="00E65FC1" w:rsidP="00E65FC1">
      <w:pPr>
        <w:numPr>
          <w:ilvl w:val="0"/>
          <w:numId w:val="30"/>
        </w:numPr>
        <w:tabs>
          <w:tab w:val="left" w:pos="851"/>
        </w:tabs>
        <w:ind w:left="0" w:firstLine="567"/>
        <w:contextualSpacing/>
        <w:jc w:val="both"/>
        <w:rPr>
          <w:szCs w:val="28"/>
        </w:rPr>
      </w:pPr>
      <w:r w:rsidRPr="00E65FC1">
        <w:rPr>
          <w:color w:val="000000"/>
          <w:szCs w:val="28"/>
        </w:rPr>
        <w:lastRenderedPageBreak/>
        <w:t>Об одобрении взаимосвязанных сделок, совершаемых при размещении облигаций ПАО «РАО ЭС Востока», являющихся крупной сделкой.</w:t>
      </w:r>
    </w:p>
    <w:p w:rsidR="00E65FC1" w:rsidRPr="00E65FC1" w:rsidRDefault="00E65FC1" w:rsidP="00E65FC1">
      <w:pPr>
        <w:numPr>
          <w:ilvl w:val="0"/>
          <w:numId w:val="30"/>
        </w:numPr>
        <w:tabs>
          <w:tab w:val="left" w:pos="851"/>
        </w:tabs>
        <w:ind w:left="0" w:firstLine="567"/>
        <w:contextualSpacing/>
        <w:jc w:val="both"/>
        <w:rPr>
          <w:szCs w:val="28"/>
        </w:rPr>
      </w:pPr>
      <w:r w:rsidRPr="00E65FC1">
        <w:rPr>
          <w:szCs w:val="28"/>
        </w:rPr>
        <w:t>Об одобрении соглашения о предоставлении поручительства, заключаемого ПАО «РАО ЭС Востока» с ПАО «РусГидро» в обеспечение исполнения обязательств по облигациям, являющегося сделкой, в совершении которой имеется заинтересованность.</w:t>
      </w:r>
    </w:p>
    <w:p w:rsidR="00E65FC1" w:rsidRPr="00E65FC1" w:rsidRDefault="00E65FC1" w:rsidP="00E65FC1">
      <w:pPr>
        <w:numPr>
          <w:ilvl w:val="0"/>
          <w:numId w:val="30"/>
        </w:numPr>
        <w:tabs>
          <w:tab w:val="left" w:pos="851"/>
        </w:tabs>
        <w:ind w:left="0" w:firstLine="567"/>
        <w:contextualSpacing/>
        <w:jc w:val="both"/>
        <w:rPr>
          <w:szCs w:val="28"/>
        </w:rPr>
      </w:pPr>
      <w:r w:rsidRPr="00E65FC1">
        <w:rPr>
          <w:szCs w:val="28"/>
        </w:rPr>
        <w:t>Об одобрении договора о предоставлении государственной гарантии Российской Федерации, заключаемого ПАО «РАО ЭС Востока» в обеспечение исполнения обязательств по облигациям, являющегося крупной сделкой.</w:t>
      </w:r>
    </w:p>
    <w:p w:rsidR="00E65FC1" w:rsidRPr="00E65FC1" w:rsidRDefault="00E65FC1" w:rsidP="00E65FC1">
      <w:pPr>
        <w:numPr>
          <w:ilvl w:val="0"/>
          <w:numId w:val="30"/>
        </w:numPr>
        <w:tabs>
          <w:tab w:val="left" w:pos="851"/>
        </w:tabs>
        <w:ind w:left="0" w:firstLine="567"/>
        <w:contextualSpacing/>
        <w:jc w:val="both"/>
        <w:rPr>
          <w:szCs w:val="28"/>
        </w:rPr>
      </w:pPr>
      <w:r w:rsidRPr="00E65FC1">
        <w:rPr>
          <w:szCs w:val="28"/>
        </w:rPr>
        <w:t>Об одобрении соглашения о предоставлении поручительства, заключаемого ПАО «РАО ЭС Востока» с ПАО «РусГидро» в обеспечение исполнения обязательств ПАО «РАО ЭС Востока» перед Российской Федерацией по государственной гарантии Российской Федерации, являющегося сделкой, в совершении которой имеется заинтересованность.</w:t>
      </w:r>
    </w:p>
    <w:p w:rsidR="00E65FC1" w:rsidRPr="00E65FC1" w:rsidRDefault="00E65FC1" w:rsidP="00E65FC1">
      <w:pPr>
        <w:numPr>
          <w:ilvl w:val="0"/>
          <w:numId w:val="30"/>
        </w:numPr>
        <w:tabs>
          <w:tab w:val="left" w:pos="851"/>
        </w:tabs>
        <w:ind w:left="0" w:firstLine="567"/>
        <w:contextualSpacing/>
        <w:jc w:val="both"/>
        <w:rPr>
          <w:szCs w:val="28"/>
        </w:rPr>
      </w:pPr>
      <w:r w:rsidRPr="00E65FC1">
        <w:rPr>
          <w:szCs w:val="28"/>
        </w:rPr>
        <w:t>Об одобрении договора поручительства, заключаемого ПАО «РАО ЭС Востока» с АКБ «ПЕРЕСВЕТ» (АО)</w:t>
      </w:r>
      <w:r w:rsidRPr="00E65FC1">
        <w:rPr>
          <w:spacing w:val="-2"/>
          <w:szCs w:val="28"/>
        </w:rPr>
        <w:t xml:space="preserve">, </w:t>
      </w:r>
      <w:r w:rsidRPr="00E65FC1">
        <w:rPr>
          <w:szCs w:val="28"/>
        </w:rPr>
        <w:t>являющегося сделкой, в совершении которой имеется заинтересованность.</w:t>
      </w:r>
    </w:p>
    <w:p w:rsidR="00F663A5" w:rsidRDefault="00F663A5" w:rsidP="00F663A5">
      <w:pPr>
        <w:widowControl w:val="0"/>
        <w:suppressAutoHyphens/>
        <w:ind w:firstLine="567"/>
        <w:jc w:val="both"/>
        <w:rPr>
          <w:b/>
          <w:szCs w:val="28"/>
        </w:rPr>
      </w:pPr>
    </w:p>
    <w:p w:rsidR="00321DA1" w:rsidRPr="00B11A03" w:rsidRDefault="00321DA1" w:rsidP="00321DA1">
      <w:pPr>
        <w:ind w:firstLine="567"/>
        <w:jc w:val="both"/>
        <w:rPr>
          <w:b/>
          <w:bCs/>
          <w:i/>
          <w:szCs w:val="28"/>
        </w:rPr>
      </w:pPr>
      <w:r w:rsidRPr="000032B8">
        <w:rPr>
          <w:bCs/>
          <w:szCs w:val="28"/>
        </w:rPr>
        <w:t>По итогам голосования</w:t>
      </w:r>
      <w:r>
        <w:rPr>
          <w:b/>
          <w:bCs/>
          <w:i/>
          <w:szCs w:val="28"/>
        </w:rPr>
        <w:t xml:space="preserve"> р</w:t>
      </w:r>
      <w:r w:rsidRPr="00B11A03">
        <w:rPr>
          <w:b/>
          <w:bCs/>
          <w:i/>
          <w:szCs w:val="28"/>
        </w:rPr>
        <w:t>ешение принято.</w:t>
      </w:r>
    </w:p>
    <w:p w:rsidR="00F663A5" w:rsidRDefault="00F663A5" w:rsidP="00C47E00">
      <w:pPr>
        <w:widowControl w:val="0"/>
        <w:suppressAutoHyphens/>
        <w:ind w:firstLine="567"/>
        <w:jc w:val="both"/>
        <w:rPr>
          <w:b/>
          <w:szCs w:val="28"/>
        </w:rPr>
      </w:pPr>
    </w:p>
    <w:p w:rsidR="00321DA1" w:rsidRDefault="00321DA1" w:rsidP="00C47E00">
      <w:pPr>
        <w:widowControl w:val="0"/>
        <w:suppressAutoHyphens/>
        <w:ind w:firstLine="567"/>
        <w:jc w:val="both"/>
        <w:rPr>
          <w:b/>
          <w:szCs w:val="28"/>
        </w:rPr>
      </w:pPr>
    </w:p>
    <w:p w:rsidR="007C4452" w:rsidRPr="007C4452" w:rsidRDefault="007C4452" w:rsidP="00A00456">
      <w:pPr>
        <w:ind w:firstLine="567"/>
        <w:jc w:val="both"/>
        <w:rPr>
          <w:szCs w:val="28"/>
        </w:rPr>
      </w:pPr>
      <w:r w:rsidRPr="007C4452">
        <w:rPr>
          <w:b/>
          <w:szCs w:val="28"/>
        </w:rPr>
        <w:t>Вопрос № 4:</w:t>
      </w:r>
      <w:r w:rsidRPr="007C4452">
        <w:rPr>
          <w:szCs w:val="28"/>
        </w:rPr>
        <w:t xml:space="preserve"> О дате составления списка лиц, имеющих право на участие во внеочередном Общем собрании акционеров ПАО «РАО ЭС Востока».</w:t>
      </w:r>
    </w:p>
    <w:p w:rsidR="00F663A5" w:rsidRDefault="00F663A5" w:rsidP="00C47E00">
      <w:pPr>
        <w:widowControl w:val="0"/>
        <w:suppressAutoHyphens/>
        <w:ind w:firstLine="567"/>
        <w:jc w:val="both"/>
        <w:rPr>
          <w:b/>
          <w:szCs w:val="28"/>
        </w:rPr>
      </w:pPr>
    </w:p>
    <w:p w:rsidR="00F663A5" w:rsidRDefault="00F663A5" w:rsidP="00F663A5">
      <w:pPr>
        <w:widowControl w:val="0"/>
        <w:suppressAutoHyphens/>
        <w:ind w:firstLine="567"/>
        <w:jc w:val="both"/>
        <w:rPr>
          <w:b/>
          <w:szCs w:val="28"/>
        </w:rPr>
      </w:pPr>
      <w:r w:rsidRPr="00F663A5">
        <w:rPr>
          <w:b/>
          <w:szCs w:val="28"/>
        </w:rPr>
        <w:t>Решение:</w:t>
      </w:r>
    </w:p>
    <w:p w:rsidR="007C4452" w:rsidRPr="00F663A5" w:rsidRDefault="007C4452" w:rsidP="00F663A5">
      <w:pPr>
        <w:widowControl w:val="0"/>
        <w:suppressAutoHyphens/>
        <w:ind w:firstLine="567"/>
        <w:jc w:val="both"/>
        <w:rPr>
          <w:b/>
          <w:szCs w:val="28"/>
        </w:rPr>
      </w:pPr>
    </w:p>
    <w:p w:rsidR="007C4452" w:rsidRPr="007C4452" w:rsidRDefault="007C4452" w:rsidP="007C4452">
      <w:pPr>
        <w:tabs>
          <w:tab w:val="left" w:pos="851"/>
        </w:tabs>
        <w:ind w:firstLine="567"/>
        <w:jc w:val="both"/>
        <w:rPr>
          <w:b/>
        </w:rPr>
      </w:pPr>
      <w:r w:rsidRPr="007C4452">
        <w:t>1. Утвердить дату составления списка лиц, имеющих право на участие во внеочередном Общем</w:t>
      </w:r>
      <w:r w:rsidR="00BF656B">
        <w:t xml:space="preserve"> собрании акционеров Общества -</w:t>
      </w:r>
      <w:r w:rsidRPr="007C4452">
        <w:t xml:space="preserve"> 19.10.2015 года</w:t>
      </w:r>
      <w:r w:rsidRPr="007C4452">
        <w:rPr>
          <w:b/>
        </w:rPr>
        <w:t xml:space="preserve"> </w:t>
      </w:r>
      <w:r w:rsidRPr="007C4452">
        <w:t>(на конец операционного дня).</w:t>
      </w:r>
      <w:r w:rsidRPr="007C4452">
        <w:rPr>
          <w:b/>
        </w:rPr>
        <w:t xml:space="preserve"> </w:t>
      </w:r>
    </w:p>
    <w:p w:rsidR="007C4452" w:rsidRPr="007C4452" w:rsidRDefault="007C4452" w:rsidP="007C4452">
      <w:pPr>
        <w:numPr>
          <w:ilvl w:val="0"/>
          <w:numId w:val="18"/>
        </w:numPr>
        <w:tabs>
          <w:tab w:val="left" w:pos="851"/>
        </w:tabs>
        <w:ind w:left="0" w:firstLine="567"/>
        <w:jc w:val="both"/>
      </w:pPr>
      <w:r w:rsidRPr="007C4452">
        <w:t>Определить, что в соответствии с п. 6.6 ст. 6 Устава ПАО «РАО ЭС Востока» акционеры - владельцы привилегированных акций Общества имеют право голоса по всем вопросам повестки дня на внеочередном Общем собрании акционеров 12 ноября 2015 года.</w:t>
      </w:r>
    </w:p>
    <w:p w:rsidR="00F663A5" w:rsidRDefault="00F663A5" w:rsidP="00F663A5">
      <w:pPr>
        <w:widowControl w:val="0"/>
        <w:suppressAutoHyphens/>
        <w:ind w:firstLine="567"/>
        <w:jc w:val="both"/>
        <w:rPr>
          <w:b/>
          <w:szCs w:val="28"/>
        </w:rPr>
      </w:pPr>
    </w:p>
    <w:p w:rsidR="00321DA1" w:rsidRPr="00B11A03" w:rsidRDefault="00321DA1" w:rsidP="00321DA1">
      <w:pPr>
        <w:ind w:firstLine="567"/>
        <w:jc w:val="both"/>
        <w:rPr>
          <w:b/>
          <w:bCs/>
          <w:i/>
          <w:szCs w:val="28"/>
        </w:rPr>
      </w:pPr>
      <w:r w:rsidRPr="000032B8">
        <w:rPr>
          <w:bCs/>
          <w:szCs w:val="28"/>
        </w:rPr>
        <w:t>По итогам голосования</w:t>
      </w:r>
      <w:r>
        <w:rPr>
          <w:b/>
          <w:bCs/>
          <w:i/>
          <w:szCs w:val="28"/>
        </w:rPr>
        <w:t xml:space="preserve"> р</w:t>
      </w:r>
      <w:r w:rsidRPr="00B11A03">
        <w:rPr>
          <w:b/>
          <w:bCs/>
          <w:i/>
          <w:szCs w:val="28"/>
        </w:rPr>
        <w:t>ешение принято.</w:t>
      </w:r>
    </w:p>
    <w:p w:rsidR="003900BD" w:rsidRDefault="003900BD" w:rsidP="008A7F4F">
      <w:pPr>
        <w:ind w:firstLine="567"/>
        <w:jc w:val="both"/>
        <w:rPr>
          <w:b/>
          <w:szCs w:val="28"/>
        </w:rPr>
      </w:pPr>
    </w:p>
    <w:p w:rsidR="00321DA1" w:rsidRDefault="00321DA1" w:rsidP="008A7F4F">
      <w:pPr>
        <w:ind w:firstLine="567"/>
        <w:jc w:val="both"/>
        <w:rPr>
          <w:b/>
          <w:szCs w:val="28"/>
        </w:rPr>
      </w:pPr>
    </w:p>
    <w:p w:rsidR="00D92F03" w:rsidRPr="00D92F03" w:rsidRDefault="00D92F03" w:rsidP="008A7F4F">
      <w:pPr>
        <w:ind w:firstLine="567"/>
        <w:jc w:val="both"/>
        <w:rPr>
          <w:szCs w:val="28"/>
        </w:rPr>
      </w:pPr>
      <w:r w:rsidRPr="00D92F03">
        <w:rPr>
          <w:b/>
          <w:szCs w:val="28"/>
        </w:rPr>
        <w:t xml:space="preserve">Вопрос № 5: </w:t>
      </w:r>
      <w:r w:rsidRPr="00D92F03">
        <w:rPr>
          <w:szCs w:val="28"/>
        </w:rPr>
        <w:t xml:space="preserve">О порядке сообщения </w:t>
      </w:r>
      <w:proofErr w:type="gramStart"/>
      <w:r w:rsidRPr="00D92F03">
        <w:rPr>
          <w:szCs w:val="28"/>
        </w:rPr>
        <w:t>акционерам</w:t>
      </w:r>
      <w:proofErr w:type="gramEnd"/>
      <w:r w:rsidRPr="00D92F03">
        <w:rPr>
          <w:szCs w:val="28"/>
        </w:rPr>
        <w:t xml:space="preserve"> о проведении внеочередного Общего собрания акционеров ПАО «РАО ЭС Востока».</w:t>
      </w:r>
    </w:p>
    <w:p w:rsidR="00F663A5" w:rsidRDefault="00F663A5" w:rsidP="00C47E00">
      <w:pPr>
        <w:widowControl w:val="0"/>
        <w:suppressAutoHyphens/>
        <w:ind w:firstLine="567"/>
        <w:jc w:val="both"/>
        <w:rPr>
          <w:b/>
          <w:szCs w:val="28"/>
        </w:rPr>
      </w:pPr>
    </w:p>
    <w:p w:rsidR="00F663A5" w:rsidRDefault="00F663A5" w:rsidP="00F663A5">
      <w:pPr>
        <w:widowControl w:val="0"/>
        <w:suppressAutoHyphens/>
        <w:ind w:firstLine="567"/>
        <w:jc w:val="both"/>
        <w:rPr>
          <w:b/>
          <w:szCs w:val="28"/>
        </w:rPr>
      </w:pPr>
      <w:r w:rsidRPr="00F663A5">
        <w:rPr>
          <w:b/>
          <w:szCs w:val="28"/>
        </w:rPr>
        <w:t>Решение:</w:t>
      </w:r>
    </w:p>
    <w:p w:rsidR="00657917" w:rsidRPr="00F663A5" w:rsidRDefault="00657917" w:rsidP="00F663A5">
      <w:pPr>
        <w:widowControl w:val="0"/>
        <w:suppressAutoHyphens/>
        <w:ind w:firstLine="567"/>
        <w:jc w:val="both"/>
        <w:rPr>
          <w:b/>
          <w:szCs w:val="28"/>
        </w:rPr>
      </w:pPr>
    </w:p>
    <w:p w:rsidR="00657917" w:rsidRPr="00657917" w:rsidRDefault="00657917" w:rsidP="00657917">
      <w:pPr>
        <w:tabs>
          <w:tab w:val="left" w:pos="851"/>
        </w:tabs>
        <w:ind w:firstLine="567"/>
        <w:jc w:val="both"/>
        <w:rPr>
          <w:b/>
          <w:szCs w:val="28"/>
        </w:rPr>
      </w:pPr>
      <w:r w:rsidRPr="00657917">
        <w:rPr>
          <w:szCs w:val="28"/>
        </w:rPr>
        <w:t xml:space="preserve">1. Утвердить форму и текст сообщения о проведении внеочередного Общего собрания акционеров Общества согласно </w:t>
      </w:r>
      <w:r w:rsidRPr="00657917">
        <w:rPr>
          <w:b/>
          <w:szCs w:val="28"/>
        </w:rPr>
        <w:t>Приложению № 1 к настоящему протоколу.</w:t>
      </w:r>
    </w:p>
    <w:p w:rsidR="00657917" w:rsidRPr="00657917" w:rsidRDefault="00657917" w:rsidP="00657917">
      <w:pPr>
        <w:numPr>
          <w:ilvl w:val="0"/>
          <w:numId w:val="19"/>
        </w:numPr>
        <w:tabs>
          <w:tab w:val="left" w:pos="851"/>
        </w:tabs>
        <w:ind w:left="0" w:firstLine="567"/>
        <w:jc w:val="both"/>
        <w:rPr>
          <w:szCs w:val="28"/>
        </w:rPr>
      </w:pPr>
      <w:r w:rsidRPr="00657917">
        <w:rPr>
          <w:szCs w:val="28"/>
        </w:rPr>
        <w:lastRenderedPageBreak/>
        <w:t xml:space="preserve">Поручить Генеральному директору Общества Толстогузову С.Н. обеспечить размещение сообщения о проведении внеочередного Общего собрания акционеров ПАО «РАО ЭС Востока» на веб-сайте Общества </w:t>
      </w:r>
      <w:r w:rsidRPr="00657917">
        <w:rPr>
          <w:szCs w:val="28"/>
          <w:lang w:val="en-US"/>
        </w:rPr>
        <w:t>www</w:t>
      </w:r>
      <w:r w:rsidRPr="00657917">
        <w:rPr>
          <w:szCs w:val="28"/>
        </w:rPr>
        <w:t>.</w:t>
      </w:r>
      <w:proofErr w:type="spellStart"/>
      <w:r w:rsidRPr="00657917">
        <w:rPr>
          <w:szCs w:val="28"/>
          <w:lang w:val="en-US"/>
        </w:rPr>
        <w:t>rao</w:t>
      </w:r>
      <w:proofErr w:type="spellEnd"/>
      <w:r w:rsidRPr="00657917">
        <w:rPr>
          <w:szCs w:val="28"/>
        </w:rPr>
        <w:t>-</w:t>
      </w:r>
      <w:proofErr w:type="spellStart"/>
      <w:r w:rsidRPr="00657917">
        <w:rPr>
          <w:szCs w:val="28"/>
          <w:lang w:val="en-US"/>
        </w:rPr>
        <w:t>esv</w:t>
      </w:r>
      <w:proofErr w:type="spellEnd"/>
      <w:r w:rsidRPr="00657917">
        <w:rPr>
          <w:szCs w:val="28"/>
        </w:rPr>
        <w:t>.</w:t>
      </w:r>
      <w:proofErr w:type="spellStart"/>
      <w:r w:rsidRPr="00657917">
        <w:rPr>
          <w:szCs w:val="28"/>
          <w:lang w:val="en-US"/>
        </w:rPr>
        <w:t>ru</w:t>
      </w:r>
      <w:proofErr w:type="spellEnd"/>
      <w:r w:rsidRPr="00657917">
        <w:rPr>
          <w:szCs w:val="28"/>
        </w:rPr>
        <w:t xml:space="preserve"> в сети Интернет не позднее 12 октября 2015 года.</w:t>
      </w:r>
    </w:p>
    <w:p w:rsidR="00F663A5" w:rsidRDefault="00F663A5" w:rsidP="00F663A5">
      <w:pPr>
        <w:widowControl w:val="0"/>
        <w:suppressAutoHyphens/>
        <w:ind w:firstLine="567"/>
        <w:jc w:val="both"/>
        <w:rPr>
          <w:b/>
          <w:szCs w:val="28"/>
        </w:rPr>
      </w:pPr>
    </w:p>
    <w:p w:rsidR="00321DA1" w:rsidRPr="00B11A03" w:rsidRDefault="00321DA1" w:rsidP="00321DA1">
      <w:pPr>
        <w:ind w:firstLine="567"/>
        <w:jc w:val="both"/>
        <w:rPr>
          <w:b/>
          <w:bCs/>
          <w:i/>
          <w:szCs w:val="28"/>
        </w:rPr>
      </w:pPr>
      <w:r w:rsidRPr="000032B8">
        <w:rPr>
          <w:bCs/>
          <w:szCs w:val="28"/>
        </w:rPr>
        <w:t>По итогам голосования</w:t>
      </w:r>
      <w:r>
        <w:rPr>
          <w:b/>
          <w:bCs/>
          <w:i/>
          <w:szCs w:val="28"/>
        </w:rPr>
        <w:t xml:space="preserve"> р</w:t>
      </w:r>
      <w:r w:rsidRPr="00B11A03">
        <w:rPr>
          <w:b/>
          <w:bCs/>
          <w:i/>
          <w:szCs w:val="28"/>
        </w:rPr>
        <w:t>ешение принято.</w:t>
      </w:r>
    </w:p>
    <w:p w:rsidR="00F663A5" w:rsidRDefault="00F663A5" w:rsidP="00C47E00">
      <w:pPr>
        <w:widowControl w:val="0"/>
        <w:suppressAutoHyphens/>
        <w:ind w:firstLine="567"/>
        <w:jc w:val="both"/>
        <w:rPr>
          <w:b/>
          <w:szCs w:val="28"/>
        </w:rPr>
      </w:pPr>
    </w:p>
    <w:p w:rsidR="00321DA1" w:rsidRDefault="00321DA1" w:rsidP="00C47E00">
      <w:pPr>
        <w:widowControl w:val="0"/>
        <w:suppressAutoHyphens/>
        <w:ind w:firstLine="567"/>
        <w:jc w:val="both"/>
        <w:rPr>
          <w:b/>
          <w:szCs w:val="28"/>
        </w:rPr>
      </w:pPr>
    </w:p>
    <w:p w:rsidR="000C6150" w:rsidRPr="000C6150" w:rsidRDefault="000C6150" w:rsidP="000C6150">
      <w:pPr>
        <w:ind w:firstLine="567"/>
        <w:jc w:val="both"/>
        <w:rPr>
          <w:szCs w:val="28"/>
        </w:rPr>
      </w:pPr>
      <w:r w:rsidRPr="000C6150">
        <w:rPr>
          <w:b/>
          <w:szCs w:val="28"/>
        </w:rPr>
        <w:t>Вопрос № 6:</w:t>
      </w:r>
      <w:r w:rsidRPr="000C6150">
        <w:rPr>
          <w:szCs w:val="28"/>
        </w:rPr>
        <w:t xml:space="preserve"> О перечне информации (материалов), предоставляемой акционерам при подготовке и проведении внеочередного Общего собрания акционеров ПАО «РАО ЭС Востока».</w:t>
      </w:r>
    </w:p>
    <w:p w:rsidR="00F663A5" w:rsidRDefault="00F663A5" w:rsidP="00C47E00">
      <w:pPr>
        <w:widowControl w:val="0"/>
        <w:suppressAutoHyphens/>
        <w:ind w:firstLine="567"/>
        <w:jc w:val="both"/>
        <w:rPr>
          <w:b/>
          <w:szCs w:val="28"/>
        </w:rPr>
      </w:pPr>
    </w:p>
    <w:p w:rsidR="00F663A5" w:rsidRPr="00F663A5" w:rsidRDefault="00F663A5" w:rsidP="00F663A5">
      <w:pPr>
        <w:widowControl w:val="0"/>
        <w:suppressAutoHyphens/>
        <w:ind w:firstLine="567"/>
        <w:jc w:val="both"/>
        <w:rPr>
          <w:b/>
          <w:szCs w:val="28"/>
        </w:rPr>
      </w:pPr>
      <w:r w:rsidRPr="00F663A5">
        <w:rPr>
          <w:b/>
          <w:szCs w:val="28"/>
        </w:rPr>
        <w:t>Решение:</w:t>
      </w:r>
    </w:p>
    <w:p w:rsidR="00F663A5" w:rsidRDefault="00F663A5" w:rsidP="00F663A5">
      <w:pPr>
        <w:widowControl w:val="0"/>
        <w:suppressAutoHyphens/>
        <w:ind w:firstLine="567"/>
        <w:jc w:val="both"/>
        <w:rPr>
          <w:b/>
          <w:szCs w:val="28"/>
        </w:rPr>
      </w:pPr>
    </w:p>
    <w:p w:rsidR="000C6150" w:rsidRPr="000C6150" w:rsidRDefault="000C6150" w:rsidP="000C6150">
      <w:pPr>
        <w:tabs>
          <w:tab w:val="left" w:pos="851"/>
        </w:tabs>
        <w:ind w:firstLine="567"/>
        <w:jc w:val="both"/>
      </w:pPr>
      <w:r w:rsidRPr="000C6150">
        <w:t xml:space="preserve">1. Установить, что информацией (материалами), предоставляемой лицам, имеющим право на участие во внеочередном Общем собрании акционеров Общества, являются: </w:t>
      </w:r>
    </w:p>
    <w:p w:rsidR="000C6150" w:rsidRPr="000C6150" w:rsidRDefault="000C6150" w:rsidP="000C6150">
      <w:pPr>
        <w:tabs>
          <w:tab w:val="left" w:pos="851"/>
        </w:tabs>
        <w:ind w:firstLine="567"/>
        <w:jc w:val="both"/>
      </w:pPr>
      <w:r w:rsidRPr="000C6150">
        <w:t xml:space="preserve">- проекты решений по вопросам </w:t>
      </w:r>
      <w:proofErr w:type="gramStart"/>
      <w:r w:rsidRPr="000C6150">
        <w:t>повестки дня внеочередного Общего собрания акционеров Общества</w:t>
      </w:r>
      <w:proofErr w:type="gramEnd"/>
      <w:r w:rsidRPr="000C6150">
        <w:t>;</w:t>
      </w:r>
    </w:p>
    <w:p w:rsidR="000C6150" w:rsidRPr="000C6150" w:rsidRDefault="000C6150" w:rsidP="000C6150">
      <w:pPr>
        <w:tabs>
          <w:tab w:val="left" w:pos="851"/>
        </w:tabs>
        <w:autoSpaceDE w:val="0"/>
        <w:autoSpaceDN w:val="0"/>
        <w:adjustRightInd w:val="0"/>
        <w:ind w:firstLine="567"/>
        <w:jc w:val="both"/>
        <w:rPr>
          <w:rFonts w:eastAsia="Calibri"/>
          <w:szCs w:val="28"/>
          <w:lang w:eastAsia="en-US"/>
        </w:rPr>
      </w:pPr>
      <w:r w:rsidRPr="000C6150">
        <w:rPr>
          <w:rFonts w:eastAsia="Calibri"/>
          <w:szCs w:val="28"/>
          <w:lang w:eastAsia="en-US"/>
        </w:rPr>
        <w:t xml:space="preserve">- отчет оценщика о рыночной стоимости акций Общества, </w:t>
      </w:r>
      <w:proofErr w:type="gramStart"/>
      <w:r w:rsidRPr="000C6150">
        <w:rPr>
          <w:rFonts w:eastAsia="Calibri"/>
          <w:szCs w:val="28"/>
          <w:lang w:eastAsia="en-US"/>
        </w:rPr>
        <w:t>требования</w:t>
      </w:r>
      <w:proofErr w:type="gramEnd"/>
      <w:r w:rsidRPr="000C6150">
        <w:rPr>
          <w:rFonts w:eastAsia="Calibri"/>
          <w:szCs w:val="28"/>
          <w:lang w:eastAsia="en-US"/>
        </w:rPr>
        <w:t xml:space="preserve"> о выкупе которых могут быть предъявлены Обществу;</w:t>
      </w:r>
    </w:p>
    <w:p w:rsidR="000C6150" w:rsidRPr="000C6150" w:rsidRDefault="000C6150" w:rsidP="000C6150">
      <w:pPr>
        <w:tabs>
          <w:tab w:val="left" w:pos="851"/>
        </w:tabs>
        <w:autoSpaceDE w:val="0"/>
        <w:autoSpaceDN w:val="0"/>
        <w:adjustRightInd w:val="0"/>
        <w:ind w:firstLine="567"/>
        <w:jc w:val="both"/>
        <w:rPr>
          <w:rFonts w:eastAsia="Calibri"/>
          <w:szCs w:val="28"/>
          <w:lang w:eastAsia="en-US"/>
        </w:rPr>
      </w:pPr>
      <w:r w:rsidRPr="000C6150">
        <w:rPr>
          <w:rFonts w:eastAsia="Calibri"/>
          <w:szCs w:val="28"/>
          <w:lang w:eastAsia="en-US"/>
        </w:rPr>
        <w:t>- расчет стоимости чистых активов Общества по данным бухгалтерской отчетности Общества за последний завершенный отчетный период;</w:t>
      </w:r>
    </w:p>
    <w:p w:rsidR="000C6150" w:rsidRPr="000C6150" w:rsidRDefault="000C6150" w:rsidP="000C6150">
      <w:pPr>
        <w:tabs>
          <w:tab w:val="left" w:pos="851"/>
        </w:tabs>
        <w:autoSpaceDE w:val="0"/>
        <w:autoSpaceDN w:val="0"/>
        <w:adjustRightInd w:val="0"/>
        <w:ind w:firstLine="567"/>
        <w:jc w:val="both"/>
        <w:rPr>
          <w:rFonts w:eastAsia="Calibri"/>
          <w:szCs w:val="28"/>
          <w:lang w:eastAsia="en-US"/>
        </w:rPr>
      </w:pPr>
      <w:r w:rsidRPr="000C6150">
        <w:rPr>
          <w:rFonts w:eastAsia="Calibri"/>
          <w:szCs w:val="28"/>
          <w:lang w:eastAsia="en-US"/>
        </w:rPr>
        <w:t>- выписка из протокола заседания совета директоров Общества, на котором принято решение об определении цены выкупа акций Общества, с указанием цены выкупа акций;</w:t>
      </w:r>
    </w:p>
    <w:p w:rsidR="000C6150" w:rsidRPr="000C6150" w:rsidRDefault="000C6150" w:rsidP="000C6150">
      <w:pPr>
        <w:tabs>
          <w:tab w:val="left" w:pos="851"/>
        </w:tabs>
        <w:autoSpaceDE w:val="0"/>
        <w:autoSpaceDN w:val="0"/>
        <w:adjustRightInd w:val="0"/>
        <w:ind w:firstLine="567"/>
        <w:jc w:val="both"/>
        <w:rPr>
          <w:rFonts w:eastAsia="Calibri"/>
          <w:szCs w:val="28"/>
          <w:lang w:eastAsia="en-US"/>
        </w:rPr>
      </w:pPr>
      <w:r w:rsidRPr="000C6150">
        <w:rPr>
          <w:rFonts w:eastAsia="Calibri"/>
          <w:szCs w:val="28"/>
          <w:lang w:eastAsia="en-US"/>
        </w:rPr>
        <w:t xml:space="preserve">- рекомендации Совета директоров Общества по вопросам </w:t>
      </w:r>
      <w:proofErr w:type="gramStart"/>
      <w:r w:rsidRPr="000C6150">
        <w:rPr>
          <w:rFonts w:eastAsia="Calibri"/>
          <w:szCs w:val="28"/>
          <w:lang w:eastAsia="en-US"/>
        </w:rPr>
        <w:t>повестки дня внеочередного Общего собрания акционеров Общества</w:t>
      </w:r>
      <w:proofErr w:type="gramEnd"/>
      <w:r w:rsidRPr="000C6150">
        <w:rPr>
          <w:rFonts w:eastAsia="Calibri"/>
          <w:szCs w:val="28"/>
          <w:lang w:eastAsia="en-US"/>
        </w:rPr>
        <w:t>.</w:t>
      </w:r>
    </w:p>
    <w:p w:rsidR="000C6150" w:rsidRPr="000C6150" w:rsidRDefault="000C6150" w:rsidP="000C6150">
      <w:pPr>
        <w:tabs>
          <w:tab w:val="left" w:pos="851"/>
        </w:tabs>
        <w:ind w:firstLine="567"/>
        <w:jc w:val="both"/>
        <w:rPr>
          <w:szCs w:val="28"/>
        </w:rPr>
      </w:pPr>
      <w:r w:rsidRPr="000C6150">
        <w:rPr>
          <w:szCs w:val="28"/>
        </w:rPr>
        <w:t>2. Установить, что с указанной информацией (материалами) лица, имеющие право на участие во внеочередном Общем собрании акционеров Общества, могут ознакомиться в период с 23.10.2015 года по 12.11.2015 года в рабочее время по следующим адресам:</w:t>
      </w:r>
    </w:p>
    <w:p w:rsidR="000C6150" w:rsidRPr="000C6150" w:rsidRDefault="000C6150" w:rsidP="000C6150">
      <w:pPr>
        <w:numPr>
          <w:ilvl w:val="0"/>
          <w:numId w:val="31"/>
        </w:numPr>
        <w:tabs>
          <w:tab w:val="num" w:pos="0"/>
          <w:tab w:val="left" w:pos="851"/>
          <w:tab w:val="num" w:pos="993"/>
        </w:tabs>
        <w:ind w:left="0" w:firstLine="567"/>
        <w:jc w:val="both"/>
        <w:rPr>
          <w:szCs w:val="28"/>
        </w:rPr>
      </w:pPr>
      <w:proofErr w:type="gramStart"/>
      <w:r w:rsidRPr="000C6150">
        <w:rPr>
          <w:szCs w:val="28"/>
        </w:rPr>
        <w:t xml:space="preserve">Россия, г. Москва, ул. </w:t>
      </w:r>
      <w:proofErr w:type="spellStart"/>
      <w:r w:rsidRPr="000C6150">
        <w:rPr>
          <w:szCs w:val="28"/>
        </w:rPr>
        <w:t>Новорогожская</w:t>
      </w:r>
      <w:proofErr w:type="spellEnd"/>
      <w:r w:rsidRPr="000C6150">
        <w:rPr>
          <w:szCs w:val="28"/>
        </w:rPr>
        <w:t>, д. 32, стр. 1, АО «СТАТУС», тел. +7 (495) 974-83-45,</w:t>
      </w:r>
      <w:proofErr w:type="gramEnd"/>
    </w:p>
    <w:p w:rsidR="000C6150" w:rsidRPr="000C6150" w:rsidRDefault="000C6150" w:rsidP="000C6150">
      <w:pPr>
        <w:numPr>
          <w:ilvl w:val="0"/>
          <w:numId w:val="31"/>
        </w:numPr>
        <w:tabs>
          <w:tab w:val="num" w:pos="0"/>
          <w:tab w:val="left" w:pos="851"/>
          <w:tab w:val="num" w:pos="993"/>
        </w:tabs>
        <w:ind w:left="0" w:firstLine="567"/>
        <w:jc w:val="both"/>
        <w:rPr>
          <w:szCs w:val="28"/>
        </w:rPr>
      </w:pPr>
      <w:proofErr w:type="gramStart"/>
      <w:r w:rsidRPr="000C6150">
        <w:rPr>
          <w:szCs w:val="28"/>
        </w:rPr>
        <w:t>Россия, г. Хабаровск, ул. Ленинградская, д.46, ПАО «РАО ЭС Востока», тел. +7 (4212) 26-45-04.</w:t>
      </w:r>
      <w:proofErr w:type="gramEnd"/>
    </w:p>
    <w:p w:rsidR="000C6150" w:rsidRPr="000C6150" w:rsidRDefault="000C6150" w:rsidP="000C6150">
      <w:pPr>
        <w:tabs>
          <w:tab w:val="left" w:pos="851"/>
        </w:tabs>
        <w:ind w:firstLine="567"/>
        <w:jc w:val="both"/>
        <w:rPr>
          <w:szCs w:val="28"/>
        </w:rPr>
      </w:pPr>
      <w:r w:rsidRPr="000C6150">
        <w:rPr>
          <w:szCs w:val="28"/>
        </w:rPr>
        <w:t xml:space="preserve"> 3.  Установить, что указанная информация (материалы) будет доступна на веб-сайте Общества в сети Интернет (http://</w:t>
      </w:r>
      <w:hyperlink r:id="rId9" w:history="1">
        <w:r w:rsidRPr="000C6150">
          <w:rPr>
            <w:szCs w:val="28"/>
          </w:rPr>
          <w:t>www.rao-esv.ru</w:t>
        </w:r>
      </w:hyperlink>
      <w:r w:rsidRPr="000C6150">
        <w:rPr>
          <w:szCs w:val="28"/>
        </w:rPr>
        <w:t>) в период с 23.10.2015 года по 12.11.2015 года.</w:t>
      </w:r>
    </w:p>
    <w:p w:rsidR="00F663A5" w:rsidRDefault="00F663A5" w:rsidP="00F663A5">
      <w:pPr>
        <w:widowControl w:val="0"/>
        <w:suppressAutoHyphens/>
        <w:ind w:firstLine="567"/>
        <w:jc w:val="both"/>
        <w:rPr>
          <w:b/>
          <w:szCs w:val="28"/>
        </w:rPr>
      </w:pPr>
    </w:p>
    <w:p w:rsidR="00321DA1" w:rsidRPr="00B11A03" w:rsidRDefault="00321DA1" w:rsidP="00321DA1">
      <w:pPr>
        <w:ind w:firstLine="567"/>
        <w:jc w:val="both"/>
        <w:rPr>
          <w:b/>
          <w:bCs/>
          <w:i/>
          <w:szCs w:val="28"/>
        </w:rPr>
      </w:pPr>
      <w:r w:rsidRPr="000032B8">
        <w:rPr>
          <w:bCs/>
          <w:szCs w:val="28"/>
        </w:rPr>
        <w:t>По итогам голосования</w:t>
      </w:r>
      <w:r>
        <w:rPr>
          <w:b/>
          <w:bCs/>
          <w:i/>
          <w:szCs w:val="28"/>
        </w:rPr>
        <w:t xml:space="preserve"> р</w:t>
      </w:r>
      <w:r w:rsidRPr="00B11A03">
        <w:rPr>
          <w:b/>
          <w:bCs/>
          <w:i/>
          <w:szCs w:val="28"/>
        </w:rPr>
        <w:t>ешение принято.</w:t>
      </w:r>
    </w:p>
    <w:p w:rsidR="005C0B74" w:rsidRDefault="005C0B74" w:rsidP="00C47E00">
      <w:pPr>
        <w:widowControl w:val="0"/>
        <w:suppressAutoHyphens/>
        <w:ind w:firstLine="567"/>
        <w:jc w:val="both"/>
        <w:rPr>
          <w:b/>
          <w:szCs w:val="28"/>
        </w:rPr>
      </w:pPr>
    </w:p>
    <w:p w:rsidR="00EF59F3" w:rsidRPr="00EF59F3" w:rsidRDefault="00EF59F3" w:rsidP="00EF59F3">
      <w:pPr>
        <w:widowControl w:val="0"/>
        <w:ind w:firstLine="567"/>
        <w:jc w:val="both"/>
        <w:rPr>
          <w:szCs w:val="28"/>
        </w:rPr>
      </w:pPr>
      <w:r w:rsidRPr="00EF59F3">
        <w:rPr>
          <w:b/>
          <w:bCs/>
          <w:color w:val="000000"/>
          <w:szCs w:val="28"/>
        </w:rPr>
        <w:t xml:space="preserve">Вопрос № 7: </w:t>
      </w:r>
      <w:r w:rsidRPr="00EF59F3">
        <w:rPr>
          <w:szCs w:val="28"/>
        </w:rPr>
        <w:t xml:space="preserve">Об утверждении сметы затрат, связанных с подготовкой и проведением внеочередного Общего собрания акционеров </w:t>
      </w:r>
      <w:r w:rsidRPr="00EF59F3">
        <w:rPr>
          <w:rFonts w:eastAsia="Lucida Sans Unicode"/>
          <w:kern w:val="1"/>
          <w:szCs w:val="28"/>
          <w:lang w:eastAsia="en-US"/>
        </w:rPr>
        <w:t>ПАО «РАО ЭС Востока»</w:t>
      </w:r>
      <w:r w:rsidRPr="00EF59F3">
        <w:rPr>
          <w:szCs w:val="28"/>
        </w:rPr>
        <w:t>.</w:t>
      </w:r>
    </w:p>
    <w:p w:rsidR="00F663A5" w:rsidRDefault="00F663A5" w:rsidP="00C47E00">
      <w:pPr>
        <w:widowControl w:val="0"/>
        <w:suppressAutoHyphens/>
        <w:ind w:firstLine="567"/>
        <w:jc w:val="both"/>
        <w:rPr>
          <w:b/>
          <w:szCs w:val="28"/>
        </w:rPr>
      </w:pPr>
    </w:p>
    <w:p w:rsidR="00F663A5" w:rsidRPr="00F663A5" w:rsidRDefault="00F663A5" w:rsidP="00F663A5">
      <w:pPr>
        <w:widowControl w:val="0"/>
        <w:suppressAutoHyphens/>
        <w:ind w:firstLine="567"/>
        <w:jc w:val="both"/>
        <w:rPr>
          <w:b/>
          <w:szCs w:val="28"/>
        </w:rPr>
      </w:pPr>
      <w:r w:rsidRPr="00F663A5">
        <w:rPr>
          <w:b/>
          <w:szCs w:val="28"/>
        </w:rPr>
        <w:lastRenderedPageBreak/>
        <w:t>Решение:</w:t>
      </w:r>
    </w:p>
    <w:p w:rsidR="00F663A5" w:rsidRDefault="00F663A5" w:rsidP="00F663A5">
      <w:pPr>
        <w:widowControl w:val="0"/>
        <w:suppressAutoHyphens/>
        <w:ind w:firstLine="567"/>
        <w:jc w:val="both"/>
        <w:rPr>
          <w:b/>
          <w:szCs w:val="28"/>
        </w:rPr>
      </w:pPr>
    </w:p>
    <w:p w:rsidR="00EF59F3" w:rsidRPr="00EF59F3" w:rsidRDefault="00EF59F3" w:rsidP="00EF59F3">
      <w:pPr>
        <w:widowControl w:val="0"/>
        <w:ind w:firstLine="567"/>
        <w:jc w:val="both"/>
        <w:rPr>
          <w:b/>
          <w:bCs/>
          <w:color w:val="000000"/>
          <w:szCs w:val="28"/>
        </w:rPr>
      </w:pPr>
      <w:r w:rsidRPr="00EF59F3">
        <w:rPr>
          <w:bCs/>
          <w:color w:val="000000"/>
          <w:szCs w:val="28"/>
        </w:rPr>
        <w:t xml:space="preserve">Утвердить смету затрат, связанных с подготовкой и проведением внеочередного Общего собрания акционеров ПАО «РАО ЭС Востока» </w:t>
      </w:r>
      <w:r w:rsidRPr="00EF59F3">
        <w:rPr>
          <w:b/>
          <w:bCs/>
          <w:color w:val="000000"/>
          <w:szCs w:val="28"/>
        </w:rPr>
        <w:t>(Приложение № 2 к настоящему протоколу).</w:t>
      </w:r>
    </w:p>
    <w:p w:rsidR="00F663A5" w:rsidRDefault="00F663A5" w:rsidP="00F663A5">
      <w:pPr>
        <w:widowControl w:val="0"/>
        <w:suppressAutoHyphens/>
        <w:ind w:firstLine="567"/>
        <w:jc w:val="both"/>
        <w:rPr>
          <w:b/>
          <w:szCs w:val="28"/>
        </w:rPr>
      </w:pPr>
    </w:p>
    <w:p w:rsidR="00321DA1" w:rsidRPr="00B11A03" w:rsidRDefault="00321DA1" w:rsidP="00321DA1">
      <w:pPr>
        <w:ind w:firstLine="567"/>
        <w:jc w:val="both"/>
        <w:rPr>
          <w:b/>
          <w:bCs/>
          <w:i/>
          <w:szCs w:val="28"/>
        </w:rPr>
      </w:pPr>
      <w:r w:rsidRPr="000032B8">
        <w:rPr>
          <w:bCs/>
          <w:szCs w:val="28"/>
        </w:rPr>
        <w:t>По итогам голосования</w:t>
      </w:r>
      <w:r>
        <w:rPr>
          <w:b/>
          <w:bCs/>
          <w:i/>
          <w:szCs w:val="28"/>
        </w:rPr>
        <w:t xml:space="preserve"> р</w:t>
      </w:r>
      <w:r w:rsidRPr="00B11A03">
        <w:rPr>
          <w:b/>
          <w:bCs/>
          <w:i/>
          <w:szCs w:val="28"/>
        </w:rPr>
        <w:t>ешение принято.</w:t>
      </w:r>
    </w:p>
    <w:p w:rsidR="00321DA1" w:rsidRPr="00B11A03" w:rsidRDefault="00321DA1" w:rsidP="00F663A5">
      <w:pPr>
        <w:ind w:firstLine="567"/>
        <w:jc w:val="both"/>
        <w:rPr>
          <w:b/>
          <w:bCs/>
          <w:i/>
          <w:szCs w:val="28"/>
        </w:rPr>
      </w:pPr>
    </w:p>
    <w:p w:rsidR="00F663A5" w:rsidRDefault="00F663A5" w:rsidP="00C47E00">
      <w:pPr>
        <w:widowControl w:val="0"/>
        <w:suppressAutoHyphens/>
        <w:ind w:firstLine="567"/>
        <w:jc w:val="both"/>
        <w:rPr>
          <w:b/>
          <w:szCs w:val="28"/>
        </w:rPr>
      </w:pPr>
    </w:p>
    <w:p w:rsidR="007D4A30" w:rsidRPr="007D4A30" w:rsidRDefault="007D4A30" w:rsidP="007D4A30">
      <w:pPr>
        <w:ind w:firstLine="567"/>
        <w:jc w:val="both"/>
        <w:rPr>
          <w:szCs w:val="28"/>
        </w:rPr>
      </w:pPr>
      <w:r w:rsidRPr="007D4A30">
        <w:rPr>
          <w:b/>
          <w:szCs w:val="28"/>
        </w:rPr>
        <w:t>Вопрос № 8:</w:t>
      </w:r>
      <w:r w:rsidRPr="007D4A30">
        <w:rPr>
          <w:szCs w:val="28"/>
        </w:rPr>
        <w:t xml:space="preserve"> Об избрании (назначении) Секретаря внеочередного Общего собрания акционеров ПАО «РАО ЭС Востока».</w:t>
      </w:r>
    </w:p>
    <w:p w:rsidR="00F663A5" w:rsidRDefault="00F663A5" w:rsidP="00C47E00">
      <w:pPr>
        <w:widowControl w:val="0"/>
        <w:suppressAutoHyphens/>
        <w:ind w:firstLine="567"/>
        <w:jc w:val="both"/>
        <w:rPr>
          <w:b/>
          <w:szCs w:val="28"/>
        </w:rPr>
      </w:pPr>
    </w:p>
    <w:p w:rsidR="00F663A5" w:rsidRPr="00F663A5" w:rsidRDefault="00F663A5" w:rsidP="00F663A5">
      <w:pPr>
        <w:widowControl w:val="0"/>
        <w:suppressAutoHyphens/>
        <w:ind w:firstLine="567"/>
        <w:jc w:val="both"/>
        <w:rPr>
          <w:b/>
          <w:szCs w:val="28"/>
        </w:rPr>
      </w:pPr>
      <w:r w:rsidRPr="00F663A5">
        <w:rPr>
          <w:b/>
          <w:szCs w:val="28"/>
        </w:rPr>
        <w:t>Решение:</w:t>
      </w:r>
    </w:p>
    <w:p w:rsidR="00F663A5" w:rsidRDefault="00F663A5" w:rsidP="00F663A5">
      <w:pPr>
        <w:widowControl w:val="0"/>
        <w:suppressAutoHyphens/>
        <w:ind w:firstLine="567"/>
        <w:jc w:val="both"/>
        <w:rPr>
          <w:b/>
          <w:szCs w:val="28"/>
        </w:rPr>
      </w:pPr>
    </w:p>
    <w:p w:rsidR="009F2C3B" w:rsidRPr="009F2C3B" w:rsidRDefault="009F2C3B" w:rsidP="009F2C3B">
      <w:pPr>
        <w:ind w:firstLine="567"/>
        <w:jc w:val="both"/>
        <w:rPr>
          <w:szCs w:val="28"/>
        </w:rPr>
      </w:pPr>
      <w:r w:rsidRPr="009F2C3B">
        <w:rPr>
          <w:szCs w:val="28"/>
        </w:rPr>
        <w:t xml:space="preserve">Возложить функции Секретаря внеочередного Общего собрания акционеров ПАО «РАО ЭС Востока» на </w:t>
      </w:r>
      <w:proofErr w:type="spellStart"/>
      <w:r w:rsidRPr="009F2C3B">
        <w:rPr>
          <w:szCs w:val="28"/>
        </w:rPr>
        <w:t>Коптякова</w:t>
      </w:r>
      <w:proofErr w:type="spellEnd"/>
      <w:r w:rsidRPr="009F2C3B">
        <w:rPr>
          <w:szCs w:val="28"/>
        </w:rPr>
        <w:t xml:space="preserve"> Станислава Сергеевича.</w:t>
      </w:r>
    </w:p>
    <w:p w:rsidR="00321DA1" w:rsidRDefault="00321DA1" w:rsidP="00F663A5">
      <w:pPr>
        <w:ind w:firstLine="567"/>
        <w:jc w:val="both"/>
        <w:rPr>
          <w:b/>
          <w:szCs w:val="28"/>
        </w:rPr>
      </w:pPr>
    </w:p>
    <w:p w:rsidR="00321DA1" w:rsidRPr="00B11A03" w:rsidRDefault="00321DA1" w:rsidP="00321DA1">
      <w:pPr>
        <w:ind w:firstLine="567"/>
        <w:jc w:val="both"/>
        <w:rPr>
          <w:b/>
          <w:bCs/>
          <w:i/>
          <w:szCs w:val="28"/>
        </w:rPr>
      </w:pPr>
      <w:r w:rsidRPr="000032B8">
        <w:rPr>
          <w:bCs/>
          <w:szCs w:val="28"/>
        </w:rPr>
        <w:t>По итогам голосования</w:t>
      </w:r>
      <w:r>
        <w:rPr>
          <w:b/>
          <w:bCs/>
          <w:i/>
          <w:szCs w:val="28"/>
        </w:rPr>
        <w:t xml:space="preserve"> р</w:t>
      </w:r>
      <w:r w:rsidRPr="00B11A03">
        <w:rPr>
          <w:b/>
          <w:bCs/>
          <w:i/>
          <w:szCs w:val="28"/>
        </w:rPr>
        <w:t>ешение принято.</w:t>
      </w:r>
    </w:p>
    <w:p w:rsidR="005C0B74" w:rsidRDefault="005C0B74" w:rsidP="00C47E00">
      <w:pPr>
        <w:widowControl w:val="0"/>
        <w:suppressAutoHyphens/>
        <w:ind w:firstLine="567"/>
        <w:jc w:val="both"/>
        <w:rPr>
          <w:b/>
          <w:szCs w:val="28"/>
        </w:rPr>
      </w:pPr>
    </w:p>
    <w:p w:rsidR="00321DA1" w:rsidRDefault="00321DA1" w:rsidP="00C47E00">
      <w:pPr>
        <w:widowControl w:val="0"/>
        <w:suppressAutoHyphens/>
        <w:ind w:firstLine="567"/>
        <w:jc w:val="both"/>
        <w:rPr>
          <w:b/>
          <w:szCs w:val="28"/>
        </w:rPr>
      </w:pPr>
    </w:p>
    <w:p w:rsidR="00C17D43" w:rsidRPr="00C17D43" w:rsidRDefault="00C17D43" w:rsidP="00C17D43">
      <w:pPr>
        <w:autoSpaceDE w:val="0"/>
        <w:autoSpaceDN w:val="0"/>
        <w:adjustRightInd w:val="0"/>
        <w:ind w:firstLine="567"/>
        <w:jc w:val="both"/>
        <w:rPr>
          <w:szCs w:val="28"/>
        </w:rPr>
      </w:pPr>
      <w:r w:rsidRPr="00C17D43">
        <w:rPr>
          <w:b/>
          <w:szCs w:val="28"/>
        </w:rPr>
        <w:t>Вопрос № 9:</w:t>
      </w:r>
      <w:r w:rsidRPr="00C17D43">
        <w:rPr>
          <w:szCs w:val="28"/>
        </w:rPr>
        <w:t xml:space="preserve"> Об определении цены выкупа акций Общества.</w:t>
      </w:r>
    </w:p>
    <w:p w:rsidR="00F663A5" w:rsidRDefault="00F663A5" w:rsidP="00C47E00">
      <w:pPr>
        <w:widowControl w:val="0"/>
        <w:suppressAutoHyphens/>
        <w:ind w:firstLine="567"/>
        <w:jc w:val="both"/>
        <w:rPr>
          <w:b/>
          <w:szCs w:val="28"/>
        </w:rPr>
      </w:pPr>
    </w:p>
    <w:p w:rsidR="00F663A5" w:rsidRPr="00F663A5" w:rsidRDefault="00F663A5" w:rsidP="00F663A5">
      <w:pPr>
        <w:widowControl w:val="0"/>
        <w:suppressAutoHyphens/>
        <w:ind w:firstLine="567"/>
        <w:jc w:val="both"/>
        <w:rPr>
          <w:b/>
          <w:szCs w:val="28"/>
        </w:rPr>
      </w:pPr>
      <w:r w:rsidRPr="00F663A5">
        <w:rPr>
          <w:b/>
          <w:szCs w:val="28"/>
        </w:rPr>
        <w:t>Решение:</w:t>
      </w:r>
    </w:p>
    <w:p w:rsidR="00F663A5" w:rsidRDefault="00F663A5" w:rsidP="00F663A5">
      <w:pPr>
        <w:widowControl w:val="0"/>
        <w:suppressAutoHyphens/>
        <w:ind w:firstLine="567"/>
        <w:jc w:val="both"/>
        <w:rPr>
          <w:b/>
          <w:szCs w:val="28"/>
        </w:rPr>
      </w:pPr>
    </w:p>
    <w:p w:rsidR="00C17D43" w:rsidRPr="00C17D43" w:rsidRDefault="00C17D43" w:rsidP="00C17D43">
      <w:pPr>
        <w:tabs>
          <w:tab w:val="left" w:pos="851"/>
        </w:tabs>
        <w:autoSpaceDE w:val="0"/>
        <w:autoSpaceDN w:val="0"/>
        <w:adjustRightInd w:val="0"/>
        <w:ind w:firstLine="567"/>
        <w:jc w:val="both"/>
        <w:rPr>
          <w:szCs w:val="28"/>
        </w:rPr>
      </w:pPr>
      <w:r w:rsidRPr="00C17D43">
        <w:rPr>
          <w:szCs w:val="28"/>
        </w:rPr>
        <w:t>Определить цену выкупа (исходя из рыночной стоимости одной обыкновенной и привилегированной акции ПАО «РАО ЭС Востока», определенной оценщиком - ООО «Институт проблем предпринимательства»)</w:t>
      </w:r>
    </w:p>
    <w:p w:rsidR="00C17D43" w:rsidRPr="00C17D43" w:rsidRDefault="00C17D43" w:rsidP="00C17D43">
      <w:pPr>
        <w:tabs>
          <w:tab w:val="left" w:pos="851"/>
        </w:tabs>
        <w:autoSpaceDE w:val="0"/>
        <w:autoSpaceDN w:val="0"/>
        <w:adjustRightInd w:val="0"/>
        <w:ind w:firstLine="567"/>
        <w:jc w:val="both"/>
        <w:rPr>
          <w:szCs w:val="28"/>
        </w:rPr>
      </w:pPr>
      <w:r w:rsidRPr="00C17D43">
        <w:rPr>
          <w:szCs w:val="28"/>
        </w:rPr>
        <w:t xml:space="preserve">1 (одной) обыкновенной акции ПАО «РАО ЭС Востока» </w:t>
      </w:r>
      <w:r w:rsidRPr="00C17D43">
        <w:rPr>
          <w:rFonts w:eastAsia="Calibri"/>
          <w:szCs w:val="28"/>
          <w:lang w:eastAsia="en-US"/>
        </w:rPr>
        <w:t xml:space="preserve">(государственный регистрационный номер выпуска 1-01-55384-Е от 29 июля 2008 года) </w:t>
      </w:r>
      <w:r w:rsidRPr="00C17D43">
        <w:rPr>
          <w:szCs w:val="28"/>
        </w:rPr>
        <w:t>номинальной стоимостью 0,5 (Ноль целых пять десятых) рубля в размере 0,35 руб.,</w:t>
      </w:r>
    </w:p>
    <w:p w:rsidR="00C17D43" w:rsidRPr="00C17D43" w:rsidRDefault="00C17D43" w:rsidP="00C17D43">
      <w:pPr>
        <w:tabs>
          <w:tab w:val="left" w:pos="851"/>
        </w:tabs>
        <w:autoSpaceDE w:val="0"/>
        <w:autoSpaceDN w:val="0"/>
        <w:adjustRightInd w:val="0"/>
        <w:ind w:firstLine="567"/>
        <w:jc w:val="both"/>
        <w:rPr>
          <w:szCs w:val="28"/>
        </w:rPr>
      </w:pPr>
      <w:r w:rsidRPr="00C17D43">
        <w:rPr>
          <w:szCs w:val="28"/>
        </w:rPr>
        <w:t xml:space="preserve">1 (одной) привилегированной акции ПАО «РАО ЭС Востока» </w:t>
      </w:r>
      <w:r w:rsidRPr="00C17D43">
        <w:rPr>
          <w:rFonts w:eastAsia="Calibri"/>
          <w:szCs w:val="28"/>
          <w:lang w:eastAsia="en-US"/>
        </w:rPr>
        <w:t xml:space="preserve">(государственный регистрационный номер выпуска 2-02-55384-Е от 08 декабря 2009 года) </w:t>
      </w:r>
      <w:r w:rsidRPr="00C17D43">
        <w:rPr>
          <w:szCs w:val="28"/>
        </w:rPr>
        <w:t>номинальной стоимостью 0,5 (Ноль целых пять десятых) рубля в размере 0,22 руб.</w:t>
      </w:r>
    </w:p>
    <w:p w:rsidR="00F663A5" w:rsidRDefault="00F663A5" w:rsidP="00F663A5">
      <w:pPr>
        <w:widowControl w:val="0"/>
        <w:suppressAutoHyphens/>
        <w:ind w:firstLine="567"/>
        <w:jc w:val="both"/>
        <w:rPr>
          <w:b/>
          <w:szCs w:val="28"/>
        </w:rPr>
      </w:pPr>
    </w:p>
    <w:p w:rsidR="00321DA1" w:rsidRPr="00B11A03" w:rsidRDefault="00321DA1" w:rsidP="00321DA1">
      <w:pPr>
        <w:ind w:firstLine="567"/>
        <w:jc w:val="both"/>
        <w:rPr>
          <w:b/>
          <w:bCs/>
          <w:i/>
          <w:szCs w:val="28"/>
        </w:rPr>
      </w:pPr>
      <w:r w:rsidRPr="000032B8">
        <w:rPr>
          <w:bCs/>
          <w:szCs w:val="28"/>
        </w:rPr>
        <w:t>По итогам голосования</w:t>
      </w:r>
      <w:r>
        <w:rPr>
          <w:b/>
          <w:bCs/>
          <w:i/>
          <w:szCs w:val="28"/>
        </w:rPr>
        <w:t xml:space="preserve"> р</w:t>
      </w:r>
      <w:r w:rsidRPr="00B11A03">
        <w:rPr>
          <w:b/>
          <w:bCs/>
          <w:i/>
          <w:szCs w:val="28"/>
        </w:rPr>
        <w:t>ешение принято.</w:t>
      </w:r>
    </w:p>
    <w:p w:rsidR="005C0B74" w:rsidRDefault="005C0B74" w:rsidP="00C47E00">
      <w:pPr>
        <w:widowControl w:val="0"/>
        <w:suppressAutoHyphens/>
        <w:ind w:firstLine="567"/>
        <w:jc w:val="both"/>
        <w:rPr>
          <w:b/>
          <w:szCs w:val="28"/>
        </w:rPr>
      </w:pPr>
    </w:p>
    <w:p w:rsidR="000144AD" w:rsidRPr="000144AD" w:rsidRDefault="000144AD" w:rsidP="000144AD">
      <w:pPr>
        <w:ind w:firstLine="567"/>
        <w:jc w:val="both"/>
        <w:rPr>
          <w:szCs w:val="28"/>
        </w:rPr>
      </w:pPr>
      <w:r w:rsidRPr="000144AD">
        <w:rPr>
          <w:b/>
          <w:szCs w:val="28"/>
        </w:rPr>
        <w:t>Вопрос № 10:</w:t>
      </w:r>
      <w:r w:rsidRPr="000144AD">
        <w:rPr>
          <w:szCs w:val="28"/>
        </w:rPr>
        <w:t xml:space="preserve"> Об определении условий трудового договора с Генеральным директором Общества.</w:t>
      </w:r>
    </w:p>
    <w:p w:rsidR="00F663A5" w:rsidRDefault="00F663A5" w:rsidP="00C47E00">
      <w:pPr>
        <w:widowControl w:val="0"/>
        <w:suppressAutoHyphens/>
        <w:ind w:firstLine="567"/>
        <w:jc w:val="both"/>
        <w:rPr>
          <w:b/>
          <w:szCs w:val="28"/>
        </w:rPr>
      </w:pPr>
    </w:p>
    <w:p w:rsidR="00F663A5" w:rsidRPr="00F663A5" w:rsidRDefault="00F663A5" w:rsidP="00F663A5">
      <w:pPr>
        <w:widowControl w:val="0"/>
        <w:suppressAutoHyphens/>
        <w:ind w:firstLine="567"/>
        <w:jc w:val="both"/>
        <w:rPr>
          <w:b/>
          <w:szCs w:val="28"/>
        </w:rPr>
      </w:pPr>
      <w:r w:rsidRPr="00F663A5">
        <w:rPr>
          <w:b/>
          <w:szCs w:val="28"/>
        </w:rPr>
        <w:t>Решение:</w:t>
      </w:r>
    </w:p>
    <w:p w:rsidR="00F663A5" w:rsidRDefault="00F663A5" w:rsidP="00F663A5">
      <w:pPr>
        <w:widowControl w:val="0"/>
        <w:suppressAutoHyphens/>
        <w:ind w:firstLine="567"/>
        <w:jc w:val="both"/>
        <w:rPr>
          <w:b/>
          <w:szCs w:val="28"/>
        </w:rPr>
      </w:pPr>
    </w:p>
    <w:p w:rsidR="000144AD" w:rsidRPr="000144AD" w:rsidRDefault="000144AD" w:rsidP="000144AD">
      <w:pPr>
        <w:numPr>
          <w:ilvl w:val="0"/>
          <w:numId w:val="32"/>
        </w:numPr>
        <w:tabs>
          <w:tab w:val="left" w:pos="709"/>
          <w:tab w:val="left" w:pos="851"/>
        </w:tabs>
        <w:ind w:left="0" w:firstLine="567"/>
        <w:contextualSpacing/>
        <w:jc w:val="both"/>
        <w:rPr>
          <w:rFonts w:eastAsia="Calibri"/>
          <w:szCs w:val="28"/>
          <w:lang w:eastAsia="en-US"/>
        </w:rPr>
      </w:pPr>
      <w:r w:rsidRPr="000144AD">
        <w:rPr>
          <w:rFonts w:eastAsia="Calibri"/>
          <w:szCs w:val="28"/>
          <w:lang w:eastAsia="en-US"/>
        </w:rPr>
        <w:t>Признать утратившим силу решение Совета директоров Общества от 22.12.2011 по вопросу № 5 (протокол от 22.12.2011 № 69).</w:t>
      </w:r>
    </w:p>
    <w:p w:rsidR="000144AD" w:rsidRPr="000144AD" w:rsidRDefault="000144AD" w:rsidP="000144AD">
      <w:pPr>
        <w:numPr>
          <w:ilvl w:val="0"/>
          <w:numId w:val="32"/>
        </w:numPr>
        <w:tabs>
          <w:tab w:val="left" w:pos="709"/>
          <w:tab w:val="left" w:pos="851"/>
        </w:tabs>
        <w:ind w:left="0" w:firstLine="567"/>
        <w:contextualSpacing/>
        <w:jc w:val="both"/>
        <w:rPr>
          <w:rFonts w:eastAsia="Calibri"/>
          <w:szCs w:val="28"/>
          <w:lang w:eastAsia="en-US"/>
        </w:rPr>
      </w:pPr>
      <w:proofErr w:type="gramStart"/>
      <w:r w:rsidRPr="000144AD">
        <w:rPr>
          <w:rFonts w:eastAsia="Calibri"/>
          <w:szCs w:val="28"/>
          <w:lang w:eastAsia="en-US"/>
        </w:rPr>
        <w:t xml:space="preserve">Уполномочить </w:t>
      </w:r>
      <w:proofErr w:type="spellStart"/>
      <w:r w:rsidRPr="000144AD">
        <w:rPr>
          <w:rFonts w:eastAsia="Calibri"/>
          <w:szCs w:val="28"/>
          <w:lang w:eastAsia="en-US"/>
        </w:rPr>
        <w:t>Шульгинова</w:t>
      </w:r>
      <w:proofErr w:type="spellEnd"/>
      <w:r w:rsidRPr="000144AD">
        <w:rPr>
          <w:rFonts w:eastAsia="Calibri"/>
          <w:szCs w:val="28"/>
          <w:lang w:eastAsia="en-US"/>
        </w:rPr>
        <w:t xml:space="preserve"> Николая Григорьевича, Председателя Правления – Генерального директора  ПАО «РусГидро», определять условия </w:t>
      </w:r>
      <w:r w:rsidRPr="000144AD">
        <w:rPr>
          <w:rFonts w:eastAsia="Calibri"/>
          <w:szCs w:val="28"/>
          <w:lang w:eastAsia="en-US"/>
        </w:rPr>
        <w:lastRenderedPageBreak/>
        <w:t>трудового договора Генерального директора Общества Толстогузова Сергея Николаевича и подписывать от имени Общества трудовой договор, дополнительные соглашения к трудовому договору, связанные с изменением условий трудового договора, и необходимые документы, связанные с прекращением (расторжением) трудового договора.</w:t>
      </w:r>
      <w:proofErr w:type="gramEnd"/>
    </w:p>
    <w:p w:rsidR="00F663A5" w:rsidRDefault="00F663A5" w:rsidP="00F663A5">
      <w:pPr>
        <w:widowControl w:val="0"/>
        <w:suppressAutoHyphens/>
        <w:ind w:firstLine="567"/>
        <w:jc w:val="both"/>
        <w:rPr>
          <w:b/>
          <w:szCs w:val="28"/>
        </w:rPr>
      </w:pPr>
    </w:p>
    <w:p w:rsidR="00321DA1" w:rsidRPr="00B11A03" w:rsidRDefault="00321DA1" w:rsidP="00321DA1">
      <w:pPr>
        <w:ind w:firstLine="567"/>
        <w:jc w:val="both"/>
        <w:rPr>
          <w:b/>
          <w:bCs/>
          <w:i/>
          <w:szCs w:val="28"/>
        </w:rPr>
      </w:pPr>
      <w:r w:rsidRPr="000032B8">
        <w:rPr>
          <w:bCs/>
          <w:szCs w:val="28"/>
        </w:rPr>
        <w:t>По итогам голосования</w:t>
      </w:r>
      <w:r>
        <w:rPr>
          <w:b/>
          <w:bCs/>
          <w:i/>
          <w:szCs w:val="28"/>
        </w:rPr>
        <w:t xml:space="preserve"> р</w:t>
      </w:r>
      <w:r w:rsidRPr="00B11A03">
        <w:rPr>
          <w:b/>
          <w:bCs/>
          <w:i/>
          <w:szCs w:val="28"/>
        </w:rPr>
        <w:t>ешение принято.</w:t>
      </w:r>
    </w:p>
    <w:p w:rsidR="00F663A5" w:rsidRDefault="00F663A5" w:rsidP="00C47E00">
      <w:pPr>
        <w:widowControl w:val="0"/>
        <w:suppressAutoHyphens/>
        <w:ind w:firstLine="567"/>
        <w:jc w:val="both"/>
        <w:rPr>
          <w:b/>
          <w:szCs w:val="28"/>
        </w:rPr>
      </w:pPr>
    </w:p>
    <w:p w:rsidR="00321DA1" w:rsidRDefault="00321DA1" w:rsidP="00C47E00">
      <w:pPr>
        <w:widowControl w:val="0"/>
        <w:suppressAutoHyphens/>
        <w:ind w:firstLine="567"/>
        <w:jc w:val="both"/>
        <w:rPr>
          <w:b/>
          <w:szCs w:val="28"/>
        </w:rPr>
      </w:pPr>
    </w:p>
    <w:p w:rsidR="000144AD" w:rsidRPr="000144AD" w:rsidRDefault="000144AD" w:rsidP="000144AD">
      <w:pPr>
        <w:ind w:firstLine="567"/>
        <w:jc w:val="both"/>
        <w:rPr>
          <w:szCs w:val="28"/>
        </w:rPr>
      </w:pPr>
      <w:r w:rsidRPr="000144AD">
        <w:rPr>
          <w:b/>
          <w:szCs w:val="28"/>
        </w:rPr>
        <w:t>Вопрос № 11:</w:t>
      </w:r>
      <w:r w:rsidRPr="000144AD">
        <w:rPr>
          <w:szCs w:val="28"/>
        </w:rPr>
        <w:t xml:space="preserve"> О материальном стимулировании Генерального директора Общества.</w:t>
      </w:r>
    </w:p>
    <w:p w:rsidR="00F663A5" w:rsidRDefault="00F663A5" w:rsidP="00C47E00">
      <w:pPr>
        <w:widowControl w:val="0"/>
        <w:suppressAutoHyphens/>
        <w:ind w:firstLine="567"/>
        <w:jc w:val="both"/>
        <w:rPr>
          <w:b/>
          <w:szCs w:val="28"/>
        </w:rPr>
      </w:pPr>
    </w:p>
    <w:p w:rsidR="00F663A5" w:rsidRPr="00F663A5" w:rsidRDefault="00F663A5" w:rsidP="00F663A5">
      <w:pPr>
        <w:widowControl w:val="0"/>
        <w:suppressAutoHyphens/>
        <w:ind w:firstLine="567"/>
        <w:jc w:val="both"/>
        <w:rPr>
          <w:b/>
          <w:szCs w:val="28"/>
        </w:rPr>
      </w:pPr>
      <w:r w:rsidRPr="00F663A5">
        <w:rPr>
          <w:b/>
          <w:szCs w:val="28"/>
        </w:rPr>
        <w:t>Решение:</w:t>
      </w:r>
    </w:p>
    <w:p w:rsidR="00F663A5" w:rsidRDefault="00F663A5" w:rsidP="00F663A5">
      <w:pPr>
        <w:widowControl w:val="0"/>
        <w:suppressAutoHyphens/>
        <w:ind w:firstLine="567"/>
        <w:jc w:val="both"/>
        <w:rPr>
          <w:b/>
          <w:szCs w:val="28"/>
        </w:rPr>
      </w:pPr>
    </w:p>
    <w:p w:rsidR="000144AD" w:rsidRPr="000144AD" w:rsidRDefault="000144AD" w:rsidP="000144AD">
      <w:pPr>
        <w:tabs>
          <w:tab w:val="left" w:pos="709"/>
          <w:tab w:val="left" w:pos="993"/>
        </w:tabs>
        <w:ind w:firstLine="567"/>
        <w:jc w:val="both"/>
        <w:rPr>
          <w:szCs w:val="28"/>
        </w:rPr>
      </w:pPr>
      <w:r w:rsidRPr="000144AD">
        <w:rPr>
          <w:szCs w:val="28"/>
        </w:rPr>
        <w:t xml:space="preserve">Уполномочить </w:t>
      </w:r>
      <w:proofErr w:type="spellStart"/>
      <w:r w:rsidRPr="000144AD">
        <w:rPr>
          <w:szCs w:val="28"/>
        </w:rPr>
        <w:t>Шульгинова</w:t>
      </w:r>
      <w:proofErr w:type="spellEnd"/>
      <w:r w:rsidRPr="000144AD">
        <w:rPr>
          <w:szCs w:val="28"/>
        </w:rPr>
        <w:t xml:space="preserve"> Николая Григорьевича, Председателя Правления – Генерального директора ПАО «РусГидро» утверждать расчеты вознаграждения (премирования) Генерального директора Общества по итогам отчетного периода (квартала, года).</w:t>
      </w:r>
    </w:p>
    <w:p w:rsidR="000144AD" w:rsidRDefault="000144AD" w:rsidP="00F663A5">
      <w:pPr>
        <w:ind w:firstLine="567"/>
        <w:jc w:val="both"/>
        <w:rPr>
          <w:b/>
          <w:szCs w:val="28"/>
        </w:rPr>
      </w:pPr>
    </w:p>
    <w:p w:rsidR="00321DA1" w:rsidRPr="00B11A03" w:rsidRDefault="00321DA1" w:rsidP="00321DA1">
      <w:pPr>
        <w:ind w:firstLine="567"/>
        <w:jc w:val="both"/>
        <w:rPr>
          <w:b/>
          <w:bCs/>
          <w:i/>
          <w:szCs w:val="28"/>
        </w:rPr>
      </w:pPr>
      <w:r w:rsidRPr="000032B8">
        <w:rPr>
          <w:bCs/>
          <w:szCs w:val="28"/>
        </w:rPr>
        <w:t>По итогам голосования</w:t>
      </w:r>
      <w:r>
        <w:rPr>
          <w:b/>
          <w:bCs/>
          <w:i/>
          <w:szCs w:val="28"/>
        </w:rPr>
        <w:t xml:space="preserve"> р</w:t>
      </w:r>
      <w:r w:rsidRPr="00B11A03">
        <w:rPr>
          <w:b/>
          <w:bCs/>
          <w:i/>
          <w:szCs w:val="28"/>
        </w:rPr>
        <w:t>ешение принято.</w:t>
      </w:r>
    </w:p>
    <w:p w:rsidR="005F0D02" w:rsidRDefault="005F0D02" w:rsidP="00461FB2">
      <w:pPr>
        <w:pStyle w:val="a9"/>
        <w:tabs>
          <w:tab w:val="clear" w:pos="4153"/>
          <w:tab w:val="clear" w:pos="8306"/>
        </w:tabs>
        <w:spacing w:line="360" w:lineRule="atLeast"/>
        <w:rPr>
          <w:b/>
        </w:rPr>
      </w:pPr>
    </w:p>
    <w:p w:rsidR="00321DA1" w:rsidRDefault="00321DA1"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 </w:t>
      </w:r>
      <w:proofErr w:type="spellStart"/>
      <w:r>
        <w:rPr>
          <w:b/>
        </w:rPr>
        <w:t>Дод</w:t>
      </w:r>
      <w:proofErr w:type="spellEnd"/>
      <w:r w:rsidR="00EC458C">
        <w:rPr>
          <w:b/>
        </w:rPr>
        <w:t xml:space="preserve"> </w:t>
      </w:r>
    </w:p>
    <w:p w:rsidR="00F97A5A" w:rsidRDefault="00F97A5A" w:rsidP="00461FB2">
      <w:pPr>
        <w:pStyle w:val="a9"/>
        <w:tabs>
          <w:tab w:val="clear" w:pos="4153"/>
          <w:tab w:val="clear" w:pos="8306"/>
        </w:tabs>
        <w:spacing w:line="360" w:lineRule="atLeast"/>
        <w:rPr>
          <w:b/>
          <w:szCs w:val="24"/>
        </w:rPr>
      </w:pPr>
    </w:p>
    <w:p w:rsidR="00640AAB" w:rsidRDefault="00640AAB"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10"/>
      <w:footerReference w:type="even" r:id="rId11"/>
      <w:footerReference w:type="default" r:id="rId12"/>
      <w:footerReference w:type="first" r:id="rId13"/>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93" w:rsidRDefault="00E65793">
      <w:r>
        <w:separator/>
      </w:r>
    </w:p>
  </w:endnote>
  <w:endnote w:type="continuationSeparator" w:id="0">
    <w:p w:rsidR="00E65793" w:rsidRDefault="00E6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F0E25" w:rsidRDefault="005F0E2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Pr="0007393B" w:rsidRDefault="005F0E25" w:rsidP="002B320B">
    <w:pPr>
      <w:pStyle w:val="ac"/>
      <w:rPr>
        <w:sz w:val="20"/>
        <w:szCs w:val="20"/>
      </w:rPr>
    </w:pPr>
  </w:p>
  <w:p w:rsidR="005F0E25" w:rsidRPr="00654A05" w:rsidRDefault="005F0E2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630F11">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630F11">
      <w:rPr>
        <w:b/>
        <w:noProof/>
        <w:sz w:val="22"/>
        <w:szCs w:val="22"/>
      </w:rPr>
      <w:t>7</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2C3C8A">
    <w:pPr>
      <w:pStyle w:val="ac"/>
      <w:jc w:val="center"/>
      <w:rPr>
        <w:sz w:val="18"/>
        <w:szCs w:val="18"/>
      </w:rPr>
    </w:pPr>
  </w:p>
  <w:p w:rsidR="005F0E25" w:rsidRDefault="005F0E2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5F0E25" w:rsidRPr="001904B0" w:rsidRDefault="005F0E2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93" w:rsidRDefault="00E65793">
      <w:r>
        <w:separator/>
      </w:r>
    </w:p>
  </w:footnote>
  <w:footnote w:type="continuationSeparator" w:id="0">
    <w:p w:rsidR="00E65793" w:rsidRDefault="00E65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F0E25" w:rsidRDefault="005F0E2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69106CD"/>
    <w:multiLevelType w:val="hybridMultilevel"/>
    <w:tmpl w:val="6CB6F1FC"/>
    <w:lvl w:ilvl="0" w:tplc="E74A7F4A">
      <w:start w:val="1"/>
      <w:numFmt w:val="decimal"/>
      <w:lvlText w:val="%1."/>
      <w:lvlJc w:val="left"/>
      <w:pPr>
        <w:ind w:left="615"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1784D5A"/>
    <w:multiLevelType w:val="hybridMultilevel"/>
    <w:tmpl w:val="6A387EE4"/>
    <w:lvl w:ilvl="0" w:tplc="E056C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4">
    <w:nsid w:val="3F985D6A"/>
    <w:multiLevelType w:val="hybridMultilevel"/>
    <w:tmpl w:val="F54E523A"/>
    <w:lvl w:ilvl="0" w:tplc="04190005">
      <w:start w:val="1"/>
      <w:numFmt w:val="bullet"/>
      <w:lvlText w:val=""/>
      <w:lvlJc w:val="left"/>
      <w:pPr>
        <w:tabs>
          <w:tab w:val="num" w:pos="1984"/>
        </w:tabs>
        <w:ind w:left="1984" w:hanging="360"/>
      </w:pPr>
      <w:rPr>
        <w:rFonts w:ascii="Wingdings" w:hAnsi="Wingdings"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15">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6">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1">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30">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E6D7670"/>
    <w:multiLevelType w:val="hybridMultilevel"/>
    <w:tmpl w:val="C388F404"/>
    <w:lvl w:ilvl="0" w:tplc="1D825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2"/>
  </w:num>
  <w:num w:numId="5">
    <w:abstractNumId w:val="13"/>
  </w:num>
  <w:num w:numId="6">
    <w:abstractNumId w:val="9"/>
  </w:num>
  <w:num w:numId="7">
    <w:abstractNumId w:val="11"/>
  </w:num>
  <w:num w:numId="8">
    <w:abstractNumId w:val="17"/>
  </w:num>
  <w:num w:numId="9">
    <w:abstractNumId w:val="10"/>
  </w:num>
  <w:num w:numId="10">
    <w:abstractNumId w:val="29"/>
  </w:num>
  <w:num w:numId="11">
    <w:abstractNumId w:val="8"/>
  </w:num>
  <w:num w:numId="12">
    <w:abstractNumId w:val="16"/>
  </w:num>
  <w:num w:numId="13">
    <w:abstractNumId w:val="25"/>
  </w:num>
  <w:num w:numId="14">
    <w:abstractNumId w:val="27"/>
  </w:num>
  <w:num w:numId="15">
    <w:abstractNumId w:val="24"/>
  </w:num>
  <w:num w:numId="16">
    <w:abstractNumId w:val="19"/>
  </w:num>
  <w:num w:numId="17">
    <w:abstractNumId w:val="3"/>
  </w:num>
  <w:num w:numId="18">
    <w:abstractNumId w:val="26"/>
  </w:num>
  <w:num w:numId="19">
    <w:abstractNumId w:val="23"/>
  </w:num>
  <w:num w:numId="20">
    <w:abstractNumId w:val="7"/>
  </w:num>
  <w:num w:numId="21">
    <w:abstractNumId w:val="15"/>
  </w:num>
  <w:num w:numId="22">
    <w:abstractNumId w:val="18"/>
  </w:num>
  <w:num w:numId="23">
    <w:abstractNumId w:val="21"/>
  </w:num>
  <w:num w:numId="24">
    <w:abstractNumId w:val="28"/>
  </w:num>
  <w:num w:numId="25">
    <w:abstractNumId w:val="5"/>
  </w:num>
  <w:num w:numId="26">
    <w:abstractNumId w:val="22"/>
  </w:num>
  <w:num w:numId="27">
    <w:abstractNumId w:val="30"/>
  </w:num>
  <w:num w:numId="28">
    <w:abstractNumId w:val="20"/>
  </w:num>
  <w:num w:numId="29">
    <w:abstractNumId w:val="2"/>
  </w:num>
  <w:num w:numId="30">
    <w:abstractNumId w:val="6"/>
  </w:num>
  <w:num w:numId="31">
    <w:abstractNumId w:val="14"/>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2B8"/>
    <w:rsid w:val="00003AE4"/>
    <w:rsid w:val="00003B0B"/>
    <w:rsid w:val="00004556"/>
    <w:rsid w:val="00005593"/>
    <w:rsid w:val="00006B7F"/>
    <w:rsid w:val="00006E36"/>
    <w:rsid w:val="00007120"/>
    <w:rsid w:val="000073D7"/>
    <w:rsid w:val="00007E40"/>
    <w:rsid w:val="00010E89"/>
    <w:rsid w:val="00011515"/>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27"/>
    <w:rsid w:val="0008756B"/>
    <w:rsid w:val="00087980"/>
    <w:rsid w:val="00090048"/>
    <w:rsid w:val="00090D69"/>
    <w:rsid w:val="00091177"/>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150"/>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3F3"/>
    <w:rsid w:val="00251A8F"/>
    <w:rsid w:val="00251AB2"/>
    <w:rsid w:val="0025231F"/>
    <w:rsid w:val="00252609"/>
    <w:rsid w:val="002527F7"/>
    <w:rsid w:val="002539C5"/>
    <w:rsid w:val="002547F5"/>
    <w:rsid w:val="00254B01"/>
    <w:rsid w:val="00254E10"/>
    <w:rsid w:val="00254F09"/>
    <w:rsid w:val="002562E8"/>
    <w:rsid w:val="00256424"/>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87B"/>
    <w:rsid w:val="002C650A"/>
    <w:rsid w:val="002C6648"/>
    <w:rsid w:val="002C6C69"/>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DA1"/>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0E93"/>
    <w:rsid w:val="0038127F"/>
    <w:rsid w:val="003818AA"/>
    <w:rsid w:val="00381B0B"/>
    <w:rsid w:val="00382923"/>
    <w:rsid w:val="003834B1"/>
    <w:rsid w:val="003836AA"/>
    <w:rsid w:val="0038370E"/>
    <w:rsid w:val="00383974"/>
    <w:rsid w:val="003847AA"/>
    <w:rsid w:val="003852DE"/>
    <w:rsid w:val="003854F3"/>
    <w:rsid w:val="00385C98"/>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B8B"/>
    <w:rsid w:val="003E5FA9"/>
    <w:rsid w:val="003E6359"/>
    <w:rsid w:val="003E6368"/>
    <w:rsid w:val="003E6635"/>
    <w:rsid w:val="003E69A4"/>
    <w:rsid w:val="003E6C57"/>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942"/>
    <w:rsid w:val="00443ADC"/>
    <w:rsid w:val="004457D1"/>
    <w:rsid w:val="0044588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36D6"/>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37C5"/>
    <w:rsid w:val="005048DC"/>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0F11"/>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18D9"/>
    <w:rsid w:val="006F2730"/>
    <w:rsid w:val="006F2C50"/>
    <w:rsid w:val="006F2D57"/>
    <w:rsid w:val="006F2FFF"/>
    <w:rsid w:val="006F321B"/>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79A"/>
    <w:rsid w:val="007F09F3"/>
    <w:rsid w:val="007F0A0C"/>
    <w:rsid w:val="007F0B75"/>
    <w:rsid w:val="007F14FC"/>
    <w:rsid w:val="007F1D37"/>
    <w:rsid w:val="007F1ED4"/>
    <w:rsid w:val="007F2057"/>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65B7"/>
    <w:rsid w:val="008C6B29"/>
    <w:rsid w:val="008C6BF7"/>
    <w:rsid w:val="008C6D75"/>
    <w:rsid w:val="008C7256"/>
    <w:rsid w:val="008C72D7"/>
    <w:rsid w:val="008C73A3"/>
    <w:rsid w:val="008C783A"/>
    <w:rsid w:val="008D0058"/>
    <w:rsid w:val="008D06DE"/>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C20"/>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5A33"/>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1CE4"/>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44C"/>
    <w:rsid w:val="00B951E0"/>
    <w:rsid w:val="00B9534B"/>
    <w:rsid w:val="00B95A83"/>
    <w:rsid w:val="00B96BB3"/>
    <w:rsid w:val="00B96C1C"/>
    <w:rsid w:val="00B97902"/>
    <w:rsid w:val="00B97D2E"/>
    <w:rsid w:val="00BA0016"/>
    <w:rsid w:val="00BA00C1"/>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22A"/>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C791F"/>
    <w:rsid w:val="00BD019F"/>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41C"/>
    <w:rsid w:val="00BF45DF"/>
    <w:rsid w:val="00BF489E"/>
    <w:rsid w:val="00BF5C5A"/>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4F"/>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1F70"/>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E8"/>
    <w:rsid w:val="00DB0932"/>
    <w:rsid w:val="00DB11AD"/>
    <w:rsid w:val="00DB12C0"/>
    <w:rsid w:val="00DB1EF7"/>
    <w:rsid w:val="00DB2B4C"/>
    <w:rsid w:val="00DB2DEB"/>
    <w:rsid w:val="00DB2E89"/>
    <w:rsid w:val="00DB3230"/>
    <w:rsid w:val="00DB334E"/>
    <w:rsid w:val="00DB3525"/>
    <w:rsid w:val="00DB37E1"/>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09B"/>
    <w:rsid w:val="00E6351F"/>
    <w:rsid w:val="00E63574"/>
    <w:rsid w:val="00E635B1"/>
    <w:rsid w:val="00E6414C"/>
    <w:rsid w:val="00E65325"/>
    <w:rsid w:val="00E65793"/>
    <w:rsid w:val="00E65CFB"/>
    <w:rsid w:val="00E65FC1"/>
    <w:rsid w:val="00E67C93"/>
    <w:rsid w:val="00E67DDE"/>
    <w:rsid w:val="00E701E3"/>
    <w:rsid w:val="00E70627"/>
    <w:rsid w:val="00E70984"/>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6EB7"/>
    <w:rsid w:val="00EB722E"/>
    <w:rsid w:val="00EB74B2"/>
    <w:rsid w:val="00EC0165"/>
    <w:rsid w:val="00EC03B9"/>
    <w:rsid w:val="00EC081F"/>
    <w:rsid w:val="00EC131F"/>
    <w:rsid w:val="00EC1505"/>
    <w:rsid w:val="00EC15C3"/>
    <w:rsid w:val="00EC165D"/>
    <w:rsid w:val="00EC16B5"/>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o-e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C443-F6E7-45B9-A286-72DE25D8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Ветвинский Андрей Олегович</cp:lastModifiedBy>
  <cp:revision>2</cp:revision>
  <cp:lastPrinted>2015-10-12T06:40:00Z</cp:lastPrinted>
  <dcterms:created xsi:type="dcterms:W3CDTF">2015-10-13T09:52:00Z</dcterms:created>
  <dcterms:modified xsi:type="dcterms:W3CDTF">2015-10-13T09:52:00Z</dcterms:modified>
</cp:coreProperties>
</file>